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0AC" w:rsidRPr="00A640AC" w:rsidRDefault="00A640AC" w:rsidP="00A640AC">
      <w:pPr>
        <w:shd w:val="clear" w:color="auto" w:fill="FBFBFB"/>
        <w:spacing w:after="0" w:line="360" w:lineRule="atLeast"/>
        <w:rPr>
          <w:rFonts w:ascii="Times New Roman" w:eastAsia="Times New Roman" w:hAnsi="Times New Roman" w:cs="Times New Roman"/>
          <w:b/>
          <w:bCs/>
          <w:caps/>
          <w:sz w:val="27"/>
          <w:szCs w:val="27"/>
          <w:lang w:eastAsia="ru-RU"/>
        </w:rPr>
      </w:pPr>
      <w:r w:rsidRPr="00A640AC">
        <w:rPr>
          <w:rFonts w:ascii="Times New Roman" w:eastAsia="Times New Roman" w:hAnsi="Times New Roman" w:cs="Times New Roman"/>
          <w:b/>
          <w:bCs/>
          <w:caps/>
          <w:sz w:val="27"/>
          <w:szCs w:val="27"/>
          <w:lang w:eastAsia="ru-RU"/>
        </w:rPr>
        <w:t>ПОБЕДИТЕ АРТЕРИАЛЬНУЮ ГИПЕРТОНИЮ!</w:t>
      </w:r>
    </w:p>
    <w:p w:rsidR="00A640AC" w:rsidRPr="00A640AC" w:rsidRDefault="00A640AC" w:rsidP="00A640AC">
      <w:pPr>
        <w:shd w:val="clear" w:color="auto" w:fill="FBFBFB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40AC" w:rsidRPr="00A640AC" w:rsidRDefault="00A640AC" w:rsidP="00A640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640AC">
        <w:rPr>
          <w:rFonts w:ascii="Times New Roman" w:eastAsia="Times New Roman" w:hAnsi="Times New Roman" w:cs="Times New Roman"/>
          <w:sz w:val="23"/>
          <w:szCs w:val="23"/>
          <w:lang w:eastAsia="ru-RU"/>
        </w:rPr>
        <w:t>В России смертность от </w:t>
      </w:r>
      <w:proofErr w:type="gramStart"/>
      <w:r w:rsidRPr="00A640AC">
        <w:rPr>
          <w:rFonts w:ascii="Times New Roman" w:eastAsia="Times New Roman" w:hAnsi="Times New Roman" w:cs="Times New Roman"/>
          <w:sz w:val="23"/>
          <w:szCs w:val="23"/>
          <w:lang w:eastAsia="ru-RU"/>
        </w:rPr>
        <w:t>сердечно-сосудистых</w:t>
      </w:r>
      <w:proofErr w:type="gramEnd"/>
      <w:r w:rsidRPr="00A640A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заболеваний (ССЗ) одна из самых высоких в мире. Одним из важнейших факторов определяющих развитие ССЗ является артериальная гипертония (АГ). В России у 40 % населения артериальное давление </w:t>
      </w:r>
      <w:proofErr w:type="gramStart"/>
      <w:r w:rsidRPr="00A640A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( </w:t>
      </w:r>
      <w:proofErr w:type="gramEnd"/>
      <w:r w:rsidRPr="00A640A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АД) выше нормы, т.е. больше 140/90 мм </w:t>
      </w:r>
      <w:proofErr w:type="spellStart"/>
      <w:r w:rsidRPr="00A640AC">
        <w:rPr>
          <w:rFonts w:ascii="Times New Roman" w:eastAsia="Times New Roman" w:hAnsi="Times New Roman" w:cs="Times New Roman"/>
          <w:sz w:val="23"/>
          <w:szCs w:val="23"/>
          <w:lang w:eastAsia="ru-RU"/>
        </w:rPr>
        <w:t>рт.ст</w:t>
      </w:r>
      <w:proofErr w:type="spellEnd"/>
      <w:r w:rsidRPr="00A640A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 Повышенное АД оказывает многоплановое повреждающее действие на Ваш организм, в основном за счет увеличения нагрузки на сердце и сосуды. Наличие у Вас повышенного АД увеличивает риск развития </w:t>
      </w:r>
      <w:proofErr w:type="gramStart"/>
      <w:r w:rsidRPr="00A640AC">
        <w:rPr>
          <w:rFonts w:ascii="Times New Roman" w:eastAsia="Times New Roman" w:hAnsi="Times New Roman" w:cs="Times New Roman"/>
          <w:sz w:val="23"/>
          <w:szCs w:val="23"/>
          <w:lang w:eastAsia="ru-RU"/>
        </w:rPr>
        <w:t>сердечно-сосудистых</w:t>
      </w:r>
      <w:proofErr w:type="gramEnd"/>
      <w:r w:rsidRPr="00A640A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осложнений. </w:t>
      </w:r>
    </w:p>
    <w:p w:rsidR="00A640AC" w:rsidRPr="00A640AC" w:rsidRDefault="00A640AC" w:rsidP="00A640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640AC">
        <w:rPr>
          <w:rFonts w:ascii="Times New Roman" w:eastAsia="Times New Roman" w:hAnsi="Times New Roman" w:cs="Times New Roman"/>
          <w:sz w:val="23"/>
          <w:szCs w:val="23"/>
          <w:lang w:eastAsia="ru-RU"/>
        </w:rPr>
        <w:t>Коварство АГ заключается в том, что очень часто она себя ничем не </w:t>
      </w:r>
      <w:proofErr w:type="gramStart"/>
      <w:r w:rsidRPr="00A640AC">
        <w:rPr>
          <w:rFonts w:ascii="Times New Roman" w:eastAsia="Times New Roman" w:hAnsi="Times New Roman" w:cs="Times New Roman"/>
          <w:sz w:val="23"/>
          <w:szCs w:val="23"/>
          <w:lang w:eastAsia="ru-RU"/>
        </w:rPr>
        <w:t>проявляет и больные не предъявляют</w:t>
      </w:r>
      <w:proofErr w:type="gramEnd"/>
      <w:r w:rsidRPr="00A640A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жалоб. И вместе с тем первым же проявлением болезни может быть развитие инфаркта миокарда и инсульта мозга. Именно поэтому АГ называют «немым убийцей». Вас должны насторожить такие неприятные ощущения как боль в затылке, периодическая одышка, головокружение, носовые кровотечения, повышенная утомляемость,</w:t>
      </w:r>
      <w:r w:rsidR="00FC1DA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A640AC">
        <w:rPr>
          <w:rFonts w:ascii="Times New Roman" w:eastAsia="Times New Roman" w:hAnsi="Times New Roman" w:cs="Times New Roman"/>
          <w:sz w:val="23"/>
          <w:szCs w:val="23"/>
          <w:lang w:eastAsia="ru-RU"/>
        </w:rPr>
        <w:t>слабость,</w:t>
      </w:r>
      <w:r w:rsidR="00FC1DA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A640AC">
        <w:rPr>
          <w:rFonts w:ascii="Times New Roman" w:eastAsia="Times New Roman" w:hAnsi="Times New Roman" w:cs="Times New Roman"/>
          <w:sz w:val="23"/>
          <w:szCs w:val="23"/>
          <w:lang w:eastAsia="ru-RU"/>
        </w:rPr>
        <w:t>шум в ушах, причиной которых может быть повышенное АД. Помните, АГ очень опасное и коварное заболевание и если оно у Вас выявлено немедленно начинайте лечение,</w:t>
      </w:r>
      <w:r w:rsidR="00FC1DA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A640AC">
        <w:rPr>
          <w:rFonts w:ascii="Times New Roman" w:eastAsia="Times New Roman" w:hAnsi="Times New Roman" w:cs="Times New Roman"/>
          <w:sz w:val="23"/>
          <w:szCs w:val="23"/>
          <w:lang w:eastAsia="ru-RU"/>
        </w:rPr>
        <w:t>следуя советам Вашего врача.</w:t>
      </w:r>
    </w:p>
    <w:p w:rsidR="00A640AC" w:rsidRPr="00A640AC" w:rsidRDefault="00A640AC" w:rsidP="00A640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640AC">
        <w:rPr>
          <w:rFonts w:ascii="Times New Roman" w:eastAsia="Times New Roman" w:hAnsi="Times New Roman" w:cs="Times New Roman"/>
          <w:sz w:val="23"/>
          <w:szCs w:val="23"/>
          <w:lang w:eastAsia="ru-RU"/>
        </w:rPr>
        <w:t>Ра</w:t>
      </w:r>
      <w:r w:rsidR="0084363B">
        <w:rPr>
          <w:rFonts w:ascii="Times New Roman" w:eastAsia="Times New Roman" w:hAnsi="Times New Roman" w:cs="Times New Roman"/>
          <w:sz w:val="23"/>
          <w:szCs w:val="23"/>
          <w:lang w:eastAsia="ru-RU"/>
        </w:rPr>
        <w:t>н</w:t>
      </w:r>
      <w:r w:rsidRPr="00A640A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нее начало </w:t>
      </w:r>
      <w:proofErr w:type="gramStart"/>
      <w:r w:rsidRPr="00A640AC">
        <w:rPr>
          <w:rFonts w:ascii="Times New Roman" w:eastAsia="Times New Roman" w:hAnsi="Times New Roman" w:cs="Times New Roman"/>
          <w:sz w:val="23"/>
          <w:szCs w:val="23"/>
          <w:lang w:eastAsia="ru-RU"/>
        </w:rPr>
        <w:t>лечения</w:t>
      </w:r>
      <w:proofErr w:type="gramEnd"/>
      <w:r w:rsidRPr="00A640A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 эффективная терапия могут предотвратить или уменьшить отрицательное влияние АГ на органы и ткани,</w:t>
      </w:r>
      <w:r w:rsidR="00FC1DA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A640AC">
        <w:rPr>
          <w:rFonts w:ascii="Times New Roman" w:eastAsia="Times New Roman" w:hAnsi="Times New Roman" w:cs="Times New Roman"/>
          <w:sz w:val="23"/>
          <w:szCs w:val="23"/>
          <w:lang w:eastAsia="ru-RU"/>
        </w:rPr>
        <w:t>тем самым снизив риск развития осложнений. В связи с этим активно используйте возможность раннего выявления повышенного АД – пройдите диспансеризацию, встаньте на диспансерное наблюдение,</w:t>
      </w:r>
      <w:r w:rsidR="00FC1DA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A640AC">
        <w:rPr>
          <w:rFonts w:ascii="Times New Roman" w:eastAsia="Times New Roman" w:hAnsi="Times New Roman" w:cs="Times New Roman"/>
          <w:sz w:val="23"/>
          <w:szCs w:val="23"/>
          <w:lang w:eastAsia="ru-RU"/>
        </w:rPr>
        <w:t>активно обращайтесь к врачу. Все это делается бесплатно. Не расстра</w:t>
      </w:r>
      <w:r w:rsidR="0084363B">
        <w:rPr>
          <w:rFonts w:ascii="Times New Roman" w:eastAsia="Times New Roman" w:hAnsi="Times New Roman" w:cs="Times New Roman"/>
          <w:sz w:val="23"/>
          <w:szCs w:val="23"/>
          <w:lang w:eastAsia="ru-RU"/>
        </w:rPr>
        <w:t>и</w:t>
      </w:r>
      <w:bookmarkStart w:id="0" w:name="_GoBack"/>
      <w:bookmarkEnd w:id="0"/>
      <w:r w:rsidRPr="00A640AC">
        <w:rPr>
          <w:rFonts w:ascii="Times New Roman" w:eastAsia="Times New Roman" w:hAnsi="Times New Roman" w:cs="Times New Roman"/>
          <w:sz w:val="23"/>
          <w:szCs w:val="23"/>
          <w:lang w:eastAsia="ru-RU"/>
        </w:rPr>
        <w:t>вайтесь, если у Вас выявлено повышенное АД. Иногда добиться контроля АД можно с помощью только немедикаментозных методов, т.е.</w:t>
      </w:r>
      <w:r w:rsidR="00FC1DA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A640AC">
        <w:rPr>
          <w:rFonts w:ascii="Times New Roman" w:eastAsia="Times New Roman" w:hAnsi="Times New Roman" w:cs="Times New Roman"/>
          <w:sz w:val="23"/>
          <w:szCs w:val="23"/>
          <w:lang w:eastAsia="ru-RU"/>
        </w:rPr>
        <w:t>оздоровления образа жизни. Важнейшими немедикаментозными методами контроля АД являются:</w:t>
      </w:r>
      <w:r w:rsidRPr="00A640AC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— отказ от курения;</w:t>
      </w:r>
      <w:r w:rsidRPr="00A640AC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— нормализацию массы тела (ИМТ &lt; 25 кг/м</w:t>
      </w:r>
      <w:proofErr w:type="gramStart"/>
      <w:r w:rsidRPr="00A640AC">
        <w:rPr>
          <w:rFonts w:ascii="Times New Roman" w:eastAsia="Times New Roman" w:hAnsi="Times New Roman" w:cs="Times New Roman"/>
          <w:sz w:val="23"/>
          <w:szCs w:val="23"/>
          <w:lang w:eastAsia="ru-RU"/>
        </w:rPr>
        <w:t>2</w:t>
      </w:r>
      <w:proofErr w:type="gramEnd"/>
      <w:r w:rsidRPr="00A640AC">
        <w:rPr>
          <w:rFonts w:ascii="Times New Roman" w:eastAsia="Times New Roman" w:hAnsi="Times New Roman" w:cs="Times New Roman"/>
          <w:sz w:val="23"/>
          <w:szCs w:val="23"/>
          <w:lang w:eastAsia="ru-RU"/>
        </w:rPr>
        <w:t>);</w:t>
      </w:r>
      <w:r w:rsidRPr="00A640AC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— увеличение физической нагрузки – регулярная аэробная (динамическая) физическая нагрузка по 30–40 мин. не менее 4 раз в неделю;</w:t>
      </w:r>
      <w:r w:rsidRPr="00A640AC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 xml:space="preserve">— снижение потребления поваренной соли до 5 г/ </w:t>
      </w:r>
      <w:proofErr w:type="spellStart"/>
      <w:r w:rsidRPr="00A640AC">
        <w:rPr>
          <w:rFonts w:ascii="Times New Roman" w:eastAsia="Times New Roman" w:hAnsi="Times New Roman" w:cs="Times New Roman"/>
          <w:sz w:val="23"/>
          <w:szCs w:val="23"/>
          <w:lang w:eastAsia="ru-RU"/>
        </w:rPr>
        <w:t>сут</w:t>
      </w:r>
      <w:proofErr w:type="spellEnd"/>
      <w:r w:rsidRPr="00A640AC">
        <w:rPr>
          <w:rFonts w:ascii="Times New Roman" w:eastAsia="Times New Roman" w:hAnsi="Times New Roman" w:cs="Times New Roman"/>
          <w:sz w:val="23"/>
          <w:szCs w:val="23"/>
          <w:lang w:eastAsia="ru-RU"/>
        </w:rPr>
        <w:t>;</w:t>
      </w:r>
      <w:r w:rsidRPr="00A640AC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— изменение режима питания с увеличением потребления растительной пищи, увеличением в рационе калия, кальция (содержатся в овощах, фруктах, зерновых) и магния (содержится в молочных продуктах), а также уменьшением потребления животных жиров.</w:t>
      </w:r>
    </w:p>
    <w:p w:rsidR="00A640AC" w:rsidRPr="00A640AC" w:rsidRDefault="00A640AC" w:rsidP="00A640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640AC">
        <w:rPr>
          <w:rFonts w:ascii="Times New Roman" w:eastAsia="Times New Roman" w:hAnsi="Times New Roman" w:cs="Times New Roman"/>
          <w:sz w:val="23"/>
          <w:szCs w:val="23"/>
          <w:lang w:eastAsia="ru-RU"/>
        </w:rPr>
        <w:t>Однако, некоторым пациентам для нормализации АД необходим прием лекарственных препаратов.</w:t>
      </w:r>
      <w:r w:rsidR="00FC1DA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A640AC">
        <w:rPr>
          <w:rFonts w:ascii="Times New Roman" w:eastAsia="Times New Roman" w:hAnsi="Times New Roman" w:cs="Times New Roman"/>
          <w:sz w:val="23"/>
          <w:szCs w:val="23"/>
          <w:lang w:eastAsia="ru-RU"/>
        </w:rPr>
        <w:t>В настоящее время в арсенале врача для лечения АГ имеются современные препараты,</w:t>
      </w:r>
      <w:r w:rsidR="00FC1DA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A640AC">
        <w:rPr>
          <w:rFonts w:ascii="Times New Roman" w:eastAsia="Times New Roman" w:hAnsi="Times New Roman" w:cs="Times New Roman"/>
          <w:sz w:val="23"/>
          <w:szCs w:val="23"/>
          <w:lang w:eastAsia="ru-RU"/>
        </w:rPr>
        <w:t>которые позволяют эффективно контролировать АД. Помните о том, что победа над таким серьезным заболеванием как АГ важнее и ценнее любого другого успеха в жизни. Уверены, что Вы можете сделать это!</w:t>
      </w:r>
    </w:p>
    <w:p w:rsidR="00A640AC" w:rsidRPr="00A640AC" w:rsidRDefault="00A640AC" w:rsidP="00A640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A640AC" w:rsidRPr="00A640AC" w:rsidRDefault="00A640AC" w:rsidP="00A640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640AC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</w:p>
    <w:p w:rsidR="009B46E5" w:rsidRDefault="009B46E5"/>
    <w:sectPr w:rsidR="009B46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761"/>
    <w:rsid w:val="000A4761"/>
    <w:rsid w:val="0084363B"/>
    <w:rsid w:val="009B46E5"/>
    <w:rsid w:val="00A640AC"/>
    <w:rsid w:val="00FC1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37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3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63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89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53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74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82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457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6387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8968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6789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79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19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2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18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243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0049249">
                              <w:marLeft w:val="0"/>
                              <w:marRight w:val="0"/>
                              <w:marTop w:val="0"/>
                              <w:marBottom w:val="5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387</Words>
  <Characters>2209</Characters>
  <Application>Microsoft Office Word</Application>
  <DocSecurity>0</DocSecurity>
  <Lines>18</Lines>
  <Paragraphs>5</Paragraphs>
  <ScaleCrop>false</ScaleCrop>
  <Company/>
  <LinksUpToDate>false</LinksUpToDate>
  <CharactersWithSpaces>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татьянина</cp:lastModifiedBy>
  <cp:revision>5</cp:revision>
  <dcterms:created xsi:type="dcterms:W3CDTF">2020-05-06T07:52:00Z</dcterms:created>
  <dcterms:modified xsi:type="dcterms:W3CDTF">2023-05-11T10:22:00Z</dcterms:modified>
</cp:coreProperties>
</file>