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776" w:rsidRPr="00E87776" w:rsidRDefault="00E87776" w:rsidP="00E87776">
      <w:pPr>
        <w:spacing w:before="150" w:after="150" w:line="240" w:lineRule="auto"/>
        <w:jc w:val="both"/>
        <w:rPr>
          <w:rFonts w:ascii="Tahoma" w:eastAsia="Times New Roman" w:hAnsi="Tahoma" w:cs="Tahoma"/>
          <w:color w:val="2C2A29"/>
          <w:sz w:val="21"/>
          <w:szCs w:val="21"/>
          <w:lang w:eastAsia="ru-RU"/>
        </w:rPr>
      </w:pPr>
      <w:r w:rsidRPr="00E87776">
        <w:rPr>
          <w:rFonts w:ascii="Tahoma" w:eastAsia="Times New Roman" w:hAnsi="Tahoma" w:cs="Tahoma"/>
          <w:b/>
          <w:color w:val="2C2A29"/>
          <w:sz w:val="21"/>
          <w:szCs w:val="21"/>
          <w:lang w:eastAsia="ru-RU"/>
        </w:rPr>
        <w:t>Всемирный день здоровья проводится ежегодно 7 апреля</w:t>
      </w:r>
      <w:r w:rsidRPr="00E87776">
        <w:rPr>
          <w:rFonts w:ascii="Tahoma" w:eastAsia="Times New Roman" w:hAnsi="Tahoma" w:cs="Tahoma"/>
          <w:color w:val="2C2A29"/>
          <w:sz w:val="21"/>
          <w:szCs w:val="21"/>
          <w:lang w:eastAsia="ru-RU"/>
        </w:rPr>
        <w:t xml:space="preserve"> - именно в этот день в 1948 году было принято решение о создании Всемирной организации здравоохранения.</w:t>
      </w:r>
    </w:p>
    <w:p w:rsidR="00E87776" w:rsidRPr="00E87776" w:rsidRDefault="00E87776" w:rsidP="00E87776">
      <w:pPr>
        <w:spacing w:after="0" w:line="240" w:lineRule="auto"/>
        <w:jc w:val="center"/>
        <w:rPr>
          <w:rFonts w:ascii="Tahoma" w:eastAsia="Times New Roman" w:hAnsi="Tahoma" w:cs="Tahoma"/>
          <w:color w:val="2C2A29"/>
          <w:sz w:val="2"/>
          <w:szCs w:val="2"/>
          <w:lang w:eastAsia="ru-RU"/>
        </w:rPr>
      </w:pPr>
    </w:p>
    <w:p w:rsidR="00E87776" w:rsidRPr="00E87776" w:rsidRDefault="00E87776" w:rsidP="00E87776">
      <w:pPr>
        <w:spacing w:before="150" w:after="150" w:line="240" w:lineRule="auto"/>
        <w:jc w:val="both"/>
        <w:rPr>
          <w:rFonts w:ascii="Tahoma" w:eastAsia="Times New Roman" w:hAnsi="Tahoma" w:cs="Tahoma"/>
          <w:color w:val="2C2A29"/>
          <w:sz w:val="21"/>
          <w:szCs w:val="21"/>
          <w:lang w:eastAsia="ru-RU"/>
        </w:rPr>
      </w:pPr>
      <w:r w:rsidRPr="00E87776">
        <w:rPr>
          <w:rFonts w:ascii="Tahoma" w:eastAsia="Times New Roman" w:hAnsi="Tahoma" w:cs="Tahoma"/>
          <w:color w:val="2C2A29"/>
          <w:sz w:val="21"/>
          <w:szCs w:val="21"/>
          <w:lang w:eastAsia="ru-RU"/>
        </w:rPr>
        <w:t>Ежегодно всемирный день здоровья проходит под определенным лозунгом и имеет четкую тематику. Затрагивается та тема, которая является самой проблемной, требующей вмешательства и контроля в данный момент.</w:t>
      </w:r>
    </w:p>
    <w:p w:rsidR="00E87776" w:rsidRPr="00E87776" w:rsidRDefault="00E87776" w:rsidP="00E87776">
      <w:pPr>
        <w:spacing w:before="150" w:after="150" w:line="240" w:lineRule="auto"/>
        <w:jc w:val="center"/>
        <w:rPr>
          <w:rFonts w:ascii="Tahoma" w:eastAsia="Times New Roman" w:hAnsi="Tahoma" w:cs="Tahoma"/>
          <w:b/>
          <w:bCs/>
          <w:color w:val="2C2A29"/>
          <w:sz w:val="24"/>
          <w:szCs w:val="24"/>
          <w:lang w:eastAsia="ru-RU"/>
        </w:rPr>
      </w:pPr>
      <w:r w:rsidRPr="00E87776">
        <w:rPr>
          <w:rFonts w:ascii="Tahoma" w:eastAsia="Times New Roman" w:hAnsi="Tahoma" w:cs="Tahoma"/>
          <w:b/>
          <w:bCs/>
          <w:color w:val="2C2A29"/>
          <w:sz w:val="24"/>
          <w:szCs w:val="24"/>
          <w:lang w:eastAsia="ru-RU"/>
        </w:rPr>
        <w:t>Тема этого дня в 2021 году - Построим более справедливый, более здоровый мир</w:t>
      </w:r>
    </w:p>
    <w:p w:rsidR="00E87776" w:rsidRPr="00E87776" w:rsidRDefault="00E87776" w:rsidP="00E87776">
      <w:pPr>
        <w:spacing w:before="150" w:after="150" w:line="240" w:lineRule="auto"/>
        <w:jc w:val="both"/>
        <w:rPr>
          <w:rFonts w:ascii="Tahoma" w:eastAsia="Times New Roman" w:hAnsi="Tahoma" w:cs="Tahoma"/>
          <w:color w:val="2C2A29"/>
          <w:sz w:val="21"/>
          <w:szCs w:val="21"/>
          <w:lang w:eastAsia="ru-RU"/>
        </w:rPr>
      </w:pPr>
      <w:r w:rsidRPr="00E87776">
        <w:rPr>
          <w:rFonts w:ascii="Tahoma" w:eastAsia="Times New Roman" w:hAnsi="Tahoma" w:cs="Tahoma"/>
          <w:color w:val="2C2A29"/>
          <w:sz w:val="21"/>
          <w:szCs w:val="21"/>
          <w:lang w:eastAsia="ru-RU"/>
        </w:rPr>
        <w:t>От пандемии COVID-19 пострадали все страны, но наибольшим ударом она стала для тех сообществ, чье положение было уязвимым еще до пандемии. Эти группы населения более других подвержены риску заболевания, имеют меньше возможностей для получения качественной медицинской помощи и в наибольшей степени страдают от негативных последствий мер, принимаемых для сдерживания пандемии.</w:t>
      </w:r>
    </w:p>
    <w:p w:rsidR="00E87776" w:rsidRPr="00E87776" w:rsidRDefault="00E87776" w:rsidP="00E87776">
      <w:pPr>
        <w:spacing w:before="300" w:after="150" w:line="240" w:lineRule="auto"/>
        <w:jc w:val="both"/>
        <w:outlineLvl w:val="2"/>
        <w:rPr>
          <w:rFonts w:ascii="Tahoma" w:eastAsia="Times New Roman" w:hAnsi="Tahoma" w:cs="Tahoma"/>
          <w:b/>
          <w:bCs/>
          <w:color w:val="44477B"/>
          <w:sz w:val="29"/>
          <w:szCs w:val="29"/>
          <w:lang w:eastAsia="ru-RU"/>
        </w:rPr>
      </w:pPr>
      <w:r w:rsidRPr="00E87776">
        <w:rPr>
          <w:rFonts w:ascii="Tahoma" w:eastAsia="Times New Roman" w:hAnsi="Tahoma" w:cs="Tahoma"/>
          <w:b/>
          <w:bCs/>
          <w:color w:val="44477B"/>
          <w:sz w:val="29"/>
          <w:szCs w:val="29"/>
          <w:lang w:eastAsia="ru-RU"/>
        </w:rPr>
        <w:t>Рекомендации ВОЗ</w:t>
      </w:r>
    </w:p>
    <w:p w:rsidR="00E87776" w:rsidRPr="00E87776" w:rsidRDefault="00E87776" w:rsidP="00E87776">
      <w:pPr>
        <w:spacing w:before="150" w:after="150" w:line="240" w:lineRule="auto"/>
        <w:jc w:val="both"/>
        <w:rPr>
          <w:rFonts w:ascii="Tahoma" w:eastAsia="Times New Roman" w:hAnsi="Tahoma" w:cs="Tahoma"/>
          <w:color w:val="2C2A29"/>
          <w:sz w:val="21"/>
          <w:szCs w:val="21"/>
          <w:lang w:eastAsia="ru-RU"/>
        </w:rPr>
      </w:pPr>
      <w:r w:rsidRPr="00E87776">
        <w:rPr>
          <w:rFonts w:ascii="Tahoma" w:eastAsia="Times New Roman" w:hAnsi="Tahoma" w:cs="Tahoma"/>
          <w:color w:val="2C2A29"/>
          <w:sz w:val="21"/>
          <w:szCs w:val="21"/>
          <w:lang w:eastAsia="ru-RU"/>
        </w:rPr>
        <w:t>Основной и самой важной составляющей здоровья ВОЗ видит в необходимости постоянной физической активности. Причем не стоит путать ее с физическими упражнениями, которые являются только одним из пунктов в данном направлении.</w:t>
      </w:r>
    </w:p>
    <w:p w:rsidR="00E87776" w:rsidRPr="00E87776" w:rsidRDefault="00E87776" w:rsidP="00E87776">
      <w:pPr>
        <w:spacing w:before="150" w:after="150" w:line="240" w:lineRule="auto"/>
        <w:jc w:val="both"/>
        <w:rPr>
          <w:rFonts w:ascii="Tahoma" w:eastAsia="Times New Roman" w:hAnsi="Tahoma" w:cs="Tahoma"/>
          <w:color w:val="2C2A29"/>
          <w:sz w:val="21"/>
          <w:szCs w:val="21"/>
          <w:lang w:eastAsia="ru-RU"/>
        </w:rPr>
      </w:pPr>
      <w:r w:rsidRPr="00E87776">
        <w:rPr>
          <w:rFonts w:ascii="Tahoma" w:eastAsia="Times New Roman" w:hAnsi="Tahoma" w:cs="Tahoma"/>
          <w:color w:val="2C2A29"/>
          <w:sz w:val="21"/>
          <w:szCs w:val="21"/>
          <w:lang w:eastAsia="ru-RU"/>
        </w:rPr>
        <w:t>Под физической активностью понимается какое-либо телодвижение, требующее сокращения мышц и затрат энергии.</w:t>
      </w:r>
    </w:p>
    <w:p w:rsidR="00E87776" w:rsidRPr="00E87776" w:rsidRDefault="00E87776" w:rsidP="00E87776">
      <w:pPr>
        <w:spacing w:before="150" w:after="150" w:line="240" w:lineRule="auto"/>
        <w:jc w:val="both"/>
        <w:rPr>
          <w:rFonts w:ascii="Tahoma" w:eastAsia="Times New Roman" w:hAnsi="Tahoma" w:cs="Tahoma"/>
          <w:color w:val="2C2A29"/>
          <w:sz w:val="21"/>
          <w:szCs w:val="21"/>
          <w:lang w:eastAsia="ru-RU"/>
        </w:rPr>
      </w:pPr>
      <w:r w:rsidRPr="00E87776">
        <w:rPr>
          <w:rFonts w:ascii="Tahoma" w:eastAsia="Times New Roman" w:hAnsi="Tahoma" w:cs="Tahoma"/>
          <w:color w:val="2C2A29"/>
          <w:sz w:val="21"/>
          <w:szCs w:val="21"/>
          <w:lang w:eastAsia="ru-RU"/>
        </w:rPr>
        <w:t>Недостаточная физическая активность является одной из причин многих неинфекционных заболеваний, таких как рак, диабет, болезни сердца. Это четвертая по значимости причина глобальной смертности населения.</w:t>
      </w:r>
    </w:p>
    <w:p w:rsidR="00E87776" w:rsidRPr="00E87776" w:rsidRDefault="00E87776" w:rsidP="00E87776">
      <w:pPr>
        <w:spacing w:before="150" w:after="150" w:line="240" w:lineRule="auto"/>
        <w:jc w:val="both"/>
        <w:rPr>
          <w:rFonts w:ascii="Tahoma" w:eastAsia="Times New Roman" w:hAnsi="Tahoma" w:cs="Tahoma"/>
          <w:color w:val="2C2A29"/>
          <w:sz w:val="21"/>
          <w:szCs w:val="21"/>
          <w:lang w:eastAsia="ru-RU"/>
        </w:rPr>
      </w:pPr>
      <w:r w:rsidRPr="00E87776">
        <w:rPr>
          <w:rFonts w:ascii="Tahoma" w:eastAsia="Times New Roman" w:hAnsi="Tahoma" w:cs="Tahoma"/>
          <w:color w:val="2C2A29"/>
          <w:sz w:val="21"/>
          <w:szCs w:val="21"/>
          <w:lang w:eastAsia="ru-RU"/>
        </w:rPr>
        <w:t>Физическая активность включает в себя любой вид движения, будь то ходьба, танцы, игры, спорт. Не зря говорят: «движение – это жизнь».</w:t>
      </w:r>
    </w:p>
    <w:p w:rsidR="00E87776" w:rsidRPr="00E87776" w:rsidRDefault="00E87776" w:rsidP="00E87776">
      <w:pPr>
        <w:spacing w:before="150" w:after="150" w:line="240" w:lineRule="auto"/>
        <w:jc w:val="both"/>
        <w:rPr>
          <w:rFonts w:ascii="Tahoma" w:eastAsia="Times New Roman" w:hAnsi="Tahoma" w:cs="Tahoma"/>
          <w:color w:val="2C2A29"/>
          <w:sz w:val="21"/>
          <w:szCs w:val="21"/>
          <w:lang w:eastAsia="ru-RU"/>
        </w:rPr>
      </w:pPr>
      <w:r w:rsidRPr="00E87776">
        <w:rPr>
          <w:rFonts w:ascii="Tahoma" w:eastAsia="Times New Roman" w:hAnsi="Tahoma" w:cs="Tahoma"/>
          <w:color w:val="2C2A29"/>
          <w:sz w:val="21"/>
          <w:szCs w:val="21"/>
          <w:lang w:eastAsia="ru-RU"/>
        </w:rPr>
        <w:t>С этим немаловажным пунктом также связано питание. Ведь в настоящее время процент ожирения среди людей как детского, так и зрелого возраста крайне велик, что также сказывается на качестве здоровья.</w:t>
      </w:r>
    </w:p>
    <w:p w:rsidR="00E87776" w:rsidRPr="00E87776" w:rsidRDefault="00E87776" w:rsidP="00E87776">
      <w:pPr>
        <w:spacing w:before="150" w:after="150" w:line="240" w:lineRule="auto"/>
        <w:jc w:val="both"/>
        <w:rPr>
          <w:rFonts w:ascii="Tahoma" w:eastAsia="Times New Roman" w:hAnsi="Tahoma" w:cs="Tahoma"/>
          <w:color w:val="2C2A29"/>
          <w:sz w:val="21"/>
          <w:szCs w:val="21"/>
          <w:lang w:eastAsia="ru-RU"/>
        </w:rPr>
      </w:pPr>
      <w:r w:rsidRPr="00E87776">
        <w:rPr>
          <w:rFonts w:ascii="Tahoma" w:eastAsia="Times New Roman" w:hAnsi="Tahoma" w:cs="Tahoma"/>
          <w:color w:val="2C2A29"/>
          <w:sz w:val="21"/>
          <w:szCs w:val="21"/>
          <w:lang w:eastAsia="ru-RU"/>
        </w:rPr>
        <w:t>В отношении питания рекомендации ВОЗ следующие:</w:t>
      </w:r>
    </w:p>
    <w:p w:rsidR="00E87776" w:rsidRPr="00E87776" w:rsidRDefault="00E87776" w:rsidP="00E87776">
      <w:pPr>
        <w:numPr>
          <w:ilvl w:val="0"/>
          <w:numId w:val="1"/>
        </w:numPr>
        <w:spacing w:before="100" w:beforeAutospacing="1" w:after="75" w:line="360" w:lineRule="atLeast"/>
        <w:ind w:left="0"/>
        <w:rPr>
          <w:rFonts w:ascii="Tahoma" w:eastAsia="Times New Roman" w:hAnsi="Tahoma" w:cs="Tahoma"/>
          <w:color w:val="2C2A29"/>
          <w:sz w:val="21"/>
          <w:szCs w:val="21"/>
          <w:lang w:eastAsia="ru-RU"/>
        </w:rPr>
      </w:pPr>
      <w:r w:rsidRPr="00E87776">
        <w:rPr>
          <w:rFonts w:ascii="Tahoma" w:eastAsia="Times New Roman" w:hAnsi="Tahoma" w:cs="Tahoma"/>
          <w:color w:val="2C2A29"/>
          <w:sz w:val="21"/>
          <w:szCs w:val="21"/>
          <w:lang w:eastAsia="ru-RU"/>
        </w:rPr>
        <w:t xml:space="preserve">Поддерживать надлежащий </w:t>
      </w:r>
      <w:proofErr w:type="spellStart"/>
      <w:r w:rsidRPr="00E87776">
        <w:rPr>
          <w:rFonts w:ascii="Tahoma" w:eastAsia="Times New Roman" w:hAnsi="Tahoma" w:cs="Tahoma"/>
          <w:color w:val="2C2A29"/>
          <w:sz w:val="21"/>
          <w:szCs w:val="21"/>
          <w:lang w:eastAsia="ru-RU"/>
        </w:rPr>
        <w:t>энергообмен</w:t>
      </w:r>
      <w:proofErr w:type="spellEnd"/>
      <w:r w:rsidRPr="00E87776">
        <w:rPr>
          <w:rFonts w:ascii="Tahoma" w:eastAsia="Times New Roman" w:hAnsi="Tahoma" w:cs="Tahoma"/>
          <w:color w:val="2C2A29"/>
          <w:sz w:val="21"/>
          <w:szCs w:val="21"/>
          <w:lang w:eastAsia="ru-RU"/>
        </w:rPr>
        <w:t xml:space="preserve"> и здоровый вес.</w:t>
      </w:r>
    </w:p>
    <w:p w:rsidR="00E87776" w:rsidRPr="00E87776" w:rsidRDefault="00E87776" w:rsidP="00E87776">
      <w:pPr>
        <w:numPr>
          <w:ilvl w:val="0"/>
          <w:numId w:val="1"/>
        </w:numPr>
        <w:spacing w:before="100" w:beforeAutospacing="1" w:after="75" w:line="360" w:lineRule="atLeast"/>
        <w:ind w:left="0"/>
        <w:rPr>
          <w:rFonts w:ascii="Tahoma" w:eastAsia="Times New Roman" w:hAnsi="Tahoma" w:cs="Tahoma"/>
          <w:color w:val="2C2A29"/>
          <w:sz w:val="21"/>
          <w:szCs w:val="21"/>
          <w:lang w:eastAsia="ru-RU"/>
        </w:rPr>
      </w:pPr>
      <w:r w:rsidRPr="00E87776">
        <w:rPr>
          <w:rFonts w:ascii="Tahoma" w:eastAsia="Times New Roman" w:hAnsi="Tahoma" w:cs="Tahoma"/>
          <w:color w:val="2C2A29"/>
          <w:sz w:val="21"/>
          <w:szCs w:val="21"/>
          <w:lang w:eastAsia="ru-RU"/>
        </w:rPr>
        <w:t xml:space="preserve">Перейти от потребления насыщенных жиров к </w:t>
      </w:r>
      <w:proofErr w:type="gramStart"/>
      <w:r w:rsidRPr="00E87776">
        <w:rPr>
          <w:rFonts w:ascii="Tahoma" w:eastAsia="Times New Roman" w:hAnsi="Tahoma" w:cs="Tahoma"/>
          <w:color w:val="2C2A29"/>
          <w:sz w:val="21"/>
          <w:szCs w:val="21"/>
          <w:lang w:eastAsia="ru-RU"/>
        </w:rPr>
        <w:t>ненасыщенным</w:t>
      </w:r>
      <w:proofErr w:type="gramEnd"/>
      <w:r w:rsidRPr="00E87776">
        <w:rPr>
          <w:rFonts w:ascii="Tahoma" w:eastAsia="Times New Roman" w:hAnsi="Tahoma" w:cs="Tahoma"/>
          <w:color w:val="2C2A29"/>
          <w:sz w:val="21"/>
          <w:szCs w:val="21"/>
          <w:lang w:eastAsia="ru-RU"/>
        </w:rPr>
        <w:t xml:space="preserve"> (рыба, семена льна, орехи, кунжутное и льняное масло и т.д.).</w:t>
      </w:r>
    </w:p>
    <w:p w:rsidR="00E87776" w:rsidRPr="00E87776" w:rsidRDefault="00E87776" w:rsidP="00E87776">
      <w:pPr>
        <w:numPr>
          <w:ilvl w:val="0"/>
          <w:numId w:val="1"/>
        </w:numPr>
        <w:spacing w:before="100" w:beforeAutospacing="1" w:after="75" w:line="360" w:lineRule="atLeast"/>
        <w:ind w:left="0"/>
        <w:rPr>
          <w:rFonts w:ascii="Tahoma" w:eastAsia="Times New Roman" w:hAnsi="Tahoma" w:cs="Tahoma"/>
          <w:color w:val="2C2A29"/>
          <w:sz w:val="21"/>
          <w:szCs w:val="21"/>
          <w:lang w:eastAsia="ru-RU"/>
        </w:rPr>
      </w:pPr>
      <w:r w:rsidRPr="00E87776">
        <w:rPr>
          <w:rFonts w:ascii="Tahoma" w:eastAsia="Times New Roman" w:hAnsi="Tahoma" w:cs="Tahoma"/>
          <w:color w:val="2C2A29"/>
          <w:sz w:val="21"/>
          <w:szCs w:val="21"/>
          <w:lang w:eastAsia="ru-RU"/>
        </w:rPr>
        <w:t xml:space="preserve">Исключить из питания </w:t>
      </w:r>
      <w:proofErr w:type="spellStart"/>
      <w:r w:rsidRPr="00E87776">
        <w:rPr>
          <w:rFonts w:ascii="Tahoma" w:eastAsia="Times New Roman" w:hAnsi="Tahoma" w:cs="Tahoma"/>
          <w:color w:val="2C2A29"/>
          <w:sz w:val="21"/>
          <w:szCs w:val="21"/>
          <w:lang w:eastAsia="ru-RU"/>
        </w:rPr>
        <w:t>трансжирные</w:t>
      </w:r>
      <w:proofErr w:type="spellEnd"/>
      <w:r w:rsidRPr="00E87776">
        <w:rPr>
          <w:rFonts w:ascii="Tahoma" w:eastAsia="Times New Roman" w:hAnsi="Tahoma" w:cs="Tahoma"/>
          <w:color w:val="2C2A29"/>
          <w:sz w:val="21"/>
          <w:szCs w:val="21"/>
          <w:lang w:eastAsia="ru-RU"/>
        </w:rPr>
        <w:t xml:space="preserve"> кислоты.</w:t>
      </w:r>
    </w:p>
    <w:p w:rsidR="00E87776" w:rsidRPr="00E87776" w:rsidRDefault="00E87776" w:rsidP="00E87776">
      <w:pPr>
        <w:numPr>
          <w:ilvl w:val="0"/>
          <w:numId w:val="1"/>
        </w:numPr>
        <w:spacing w:before="100" w:beforeAutospacing="1" w:after="75" w:line="360" w:lineRule="atLeast"/>
        <w:ind w:left="0"/>
        <w:rPr>
          <w:rFonts w:ascii="Tahoma" w:eastAsia="Times New Roman" w:hAnsi="Tahoma" w:cs="Tahoma"/>
          <w:color w:val="2C2A29"/>
          <w:sz w:val="21"/>
          <w:szCs w:val="21"/>
          <w:lang w:eastAsia="ru-RU"/>
        </w:rPr>
      </w:pPr>
      <w:r w:rsidRPr="00E87776">
        <w:rPr>
          <w:rFonts w:ascii="Tahoma" w:eastAsia="Times New Roman" w:hAnsi="Tahoma" w:cs="Tahoma"/>
          <w:color w:val="2C2A29"/>
          <w:sz w:val="21"/>
          <w:szCs w:val="21"/>
          <w:lang w:eastAsia="ru-RU"/>
        </w:rPr>
        <w:t xml:space="preserve">Увеличить процент потребления фруктов и овощей, бобовых, орехов и </w:t>
      </w:r>
      <w:proofErr w:type="spellStart"/>
      <w:r w:rsidRPr="00E87776">
        <w:rPr>
          <w:rFonts w:ascii="Tahoma" w:eastAsia="Times New Roman" w:hAnsi="Tahoma" w:cs="Tahoma"/>
          <w:color w:val="2C2A29"/>
          <w:sz w:val="21"/>
          <w:szCs w:val="21"/>
          <w:lang w:eastAsia="ru-RU"/>
        </w:rPr>
        <w:t>цельнозерновых</w:t>
      </w:r>
      <w:proofErr w:type="spellEnd"/>
      <w:r w:rsidRPr="00E87776">
        <w:rPr>
          <w:rFonts w:ascii="Tahoma" w:eastAsia="Times New Roman" w:hAnsi="Tahoma" w:cs="Tahoma"/>
          <w:color w:val="2C2A29"/>
          <w:sz w:val="21"/>
          <w:szCs w:val="21"/>
          <w:lang w:eastAsia="ru-RU"/>
        </w:rPr>
        <w:t xml:space="preserve"> продуктов.</w:t>
      </w:r>
    </w:p>
    <w:p w:rsidR="00E87776" w:rsidRPr="00E87776" w:rsidRDefault="00E87776" w:rsidP="00E87776">
      <w:pPr>
        <w:numPr>
          <w:ilvl w:val="0"/>
          <w:numId w:val="1"/>
        </w:numPr>
        <w:spacing w:before="100" w:beforeAutospacing="1" w:after="75" w:line="360" w:lineRule="atLeast"/>
        <w:ind w:left="0"/>
        <w:rPr>
          <w:rFonts w:ascii="Tahoma" w:eastAsia="Times New Roman" w:hAnsi="Tahoma" w:cs="Tahoma"/>
          <w:color w:val="2C2A29"/>
          <w:sz w:val="21"/>
          <w:szCs w:val="21"/>
          <w:lang w:eastAsia="ru-RU"/>
        </w:rPr>
      </w:pPr>
      <w:r w:rsidRPr="00E87776">
        <w:rPr>
          <w:rFonts w:ascii="Tahoma" w:eastAsia="Times New Roman" w:hAnsi="Tahoma" w:cs="Tahoma"/>
          <w:color w:val="2C2A29"/>
          <w:sz w:val="21"/>
          <w:szCs w:val="21"/>
          <w:lang w:eastAsia="ru-RU"/>
        </w:rPr>
        <w:t>Ограничить потребление сахара и соли. А также обеспечить йодирование соли.</w:t>
      </w:r>
    </w:p>
    <w:p w:rsidR="00E87776" w:rsidRPr="00E87776" w:rsidRDefault="00E87776" w:rsidP="00E87776">
      <w:pPr>
        <w:spacing w:before="150" w:after="150" w:line="240" w:lineRule="auto"/>
        <w:jc w:val="both"/>
        <w:rPr>
          <w:rFonts w:ascii="Tahoma" w:eastAsia="Times New Roman" w:hAnsi="Tahoma" w:cs="Tahoma"/>
          <w:color w:val="2C2A29"/>
          <w:sz w:val="21"/>
          <w:szCs w:val="21"/>
          <w:lang w:eastAsia="ru-RU"/>
        </w:rPr>
      </w:pPr>
      <w:r w:rsidRPr="00E87776">
        <w:rPr>
          <w:rFonts w:ascii="Tahoma" w:eastAsia="Times New Roman" w:hAnsi="Tahoma" w:cs="Tahoma"/>
          <w:color w:val="2C2A29"/>
          <w:sz w:val="21"/>
          <w:szCs w:val="21"/>
          <w:lang w:eastAsia="ru-RU"/>
        </w:rPr>
        <w:t xml:space="preserve">Таким </w:t>
      </w:r>
      <w:proofErr w:type="gramStart"/>
      <w:r w:rsidRPr="00E87776">
        <w:rPr>
          <w:rFonts w:ascii="Tahoma" w:eastAsia="Times New Roman" w:hAnsi="Tahoma" w:cs="Tahoma"/>
          <w:color w:val="2C2A29"/>
          <w:sz w:val="21"/>
          <w:szCs w:val="21"/>
          <w:lang w:eastAsia="ru-RU"/>
        </w:rPr>
        <w:t>образом</w:t>
      </w:r>
      <w:proofErr w:type="gramEnd"/>
      <w:r w:rsidRPr="00E87776">
        <w:rPr>
          <w:rFonts w:ascii="Tahoma" w:eastAsia="Times New Roman" w:hAnsi="Tahoma" w:cs="Tahoma"/>
          <w:color w:val="2C2A29"/>
          <w:sz w:val="21"/>
          <w:szCs w:val="21"/>
          <w:lang w:eastAsia="ru-RU"/>
        </w:rPr>
        <w:t xml:space="preserve"> соблюдение рекомендаций ВОЗ, регулярное прохождение медицинского обследования, наличие физической активности и полноценного сна позволит прожить долгую и здоровую жизнь.</w:t>
      </w:r>
      <w:bookmarkStart w:id="0" w:name="_GoBack"/>
    </w:p>
    <w:p w:rsidR="00C96A4E" w:rsidRPr="00C96A4E" w:rsidRDefault="00C96A4E" w:rsidP="00C96A4E">
      <w:pPr>
        <w:shd w:val="clear" w:color="auto" w:fill="F3F1EF"/>
        <w:spacing w:after="0" w:line="240" w:lineRule="auto"/>
        <w:jc w:val="center"/>
        <w:rPr>
          <w:rFonts w:ascii="Times New Roman" w:eastAsia="Times New Roman" w:hAnsi="Times New Roman" w:cs="Times New Roman"/>
          <w:sz w:val="2"/>
          <w:szCs w:val="2"/>
          <w:lang w:eastAsia="ru-RU"/>
        </w:rPr>
      </w:pPr>
      <w:r w:rsidRPr="00C96A4E">
        <w:rPr>
          <w:rFonts w:ascii="Times New Roman" w:eastAsia="Times New Roman" w:hAnsi="Times New Roman" w:cs="Times New Roman"/>
          <w:sz w:val="2"/>
          <w:szCs w:val="2"/>
          <w:lang w:eastAsia="ru-RU"/>
        </w:rPr>
        <w:t>  </w:t>
      </w:r>
    </w:p>
    <w:bookmarkEnd w:id="0"/>
    <w:p w:rsidR="00C96A4E" w:rsidRPr="00C96A4E" w:rsidRDefault="00C96A4E" w:rsidP="00C96A4E">
      <w:pPr>
        <w:spacing w:beforeAutospacing="1" w:after="0" w:afterAutospacing="1" w:line="240" w:lineRule="auto"/>
        <w:ind w:right="450"/>
        <w:rPr>
          <w:rFonts w:ascii="Times New Roman" w:eastAsia="Times New Roman" w:hAnsi="Times New Roman" w:cs="Times New Roman"/>
          <w:sz w:val="24"/>
          <w:szCs w:val="24"/>
          <w:lang w:eastAsia="ru-RU"/>
        </w:rPr>
      </w:pPr>
    </w:p>
    <w:p w:rsidR="000D23B5" w:rsidRDefault="000D23B5"/>
    <w:sectPr w:rsidR="000D23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53B89"/>
    <w:multiLevelType w:val="multilevel"/>
    <w:tmpl w:val="54AA6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B15CEB"/>
    <w:multiLevelType w:val="multilevel"/>
    <w:tmpl w:val="CAB2B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6D1C6A"/>
    <w:multiLevelType w:val="multilevel"/>
    <w:tmpl w:val="65BC4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4F7DEE"/>
    <w:multiLevelType w:val="multilevel"/>
    <w:tmpl w:val="E6586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C75A2F"/>
    <w:multiLevelType w:val="multilevel"/>
    <w:tmpl w:val="E7A2F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F1E"/>
    <w:rsid w:val="000D23B5"/>
    <w:rsid w:val="00197F1E"/>
    <w:rsid w:val="00C96A4E"/>
    <w:rsid w:val="00E87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77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77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77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77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169139">
      <w:bodyDiv w:val="1"/>
      <w:marLeft w:val="0"/>
      <w:marRight w:val="0"/>
      <w:marTop w:val="0"/>
      <w:marBottom w:val="0"/>
      <w:divBdr>
        <w:top w:val="none" w:sz="0" w:space="0" w:color="auto"/>
        <w:left w:val="none" w:sz="0" w:space="0" w:color="auto"/>
        <w:bottom w:val="none" w:sz="0" w:space="0" w:color="auto"/>
        <w:right w:val="none" w:sz="0" w:space="0" w:color="auto"/>
      </w:divBdr>
      <w:divsChild>
        <w:div w:id="848327303">
          <w:marLeft w:val="0"/>
          <w:marRight w:val="0"/>
          <w:marTop w:val="0"/>
          <w:marBottom w:val="0"/>
          <w:divBdr>
            <w:top w:val="none" w:sz="0" w:space="0" w:color="auto"/>
            <w:left w:val="none" w:sz="0" w:space="0" w:color="auto"/>
            <w:bottom w:val="none" w:sz="0" w:space="0" w:color="auto"/>
            <w:right w:val="none" w:sz="0" w:space="0" w:color="auto"/>
          </w:divBdr>
          <w:divsChild>
            <w:div w:id="586303664">
              <w:marLeft w:val="0"/>
              <w:marRight w:val="0"/>
              <w:marTop w:val="0"/>
              <w:marBottom w:val="0"/>
              <w:divBdr>
                <w:top w:val="none" w:sz="0" w:space="0" w:color="auto"/>
                <w:left w:val="none" w:sz="0" w:space="0" w:color="auto"/>
                <w:bottom w:val="none" w:sz="0" w:space="0" w:color="auto"/>
                <w:right w:val="none" w:sz="0" w:space="0" w:color="auto"/>
              </w:divBdr>
              <w:divsChild>
                <w:div w:id="909386517">
                  <w:marLeft w:val="0"/>
                  <w:marRight w:val="0"/>
                  <w:marTop w:val="0"/>
                  <w:marBottom w:val="300"/>
                  <w:divBdr>
                    <w:top w:val="none" w:sz="0" w:space="0" w:color="auto"/>
                    <w:left w:val="none" w:sz="0" w:space="0" w:color="auto"/>
                    <w:bottom w:val="none" w:sz="0" w:space="0" w:color="auto"/>
                    <w:right w:val="none" w:sz="0" w:space="0" w:color="auto"/>
                  </w:divBdr>
                  <w:divsChild>
                    <w:div w:id="829181035">
                      <w:marLeft w:val="600"/>
                      <w:marRight w:val="600"/>
                      <w:marTop w:val="0"/>
                      <w:marBottom w:val="0"/>
                      <w:divBdr>
                        <w:top w:val="none" w:sz="0" w:space="0" w:color="auto"/>
                        <w:left w:val="none" w:sz="0" w:space="0" w:color="auto"/>
                        <w:bottom w:val="none" w:sz="0" w:space="0" w:color="auto"/>
                        <w:right w:val="none" w:sz="0" w:space="0" w:color="auto"/>
                      </w:divBdr>
                      <w:divsChild>
                        <w:div w:id="3560863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13936320">
                  <w:marLeft w:val="0"/>
                  <w:marRight w:val="0"/>
                  <w:marTop w:val="0"/>
                  <w:marBottom w:val="300"/>
                  <w:divBdr>
                    <w:top w:val="none" w:sz="0" w:space="0" w:color="auto"/>
                    <w:left w:val="none" w:sz="0" w:space="0" w:color="auto"/>
                    <w:bottom w:val="none" w:sz="0" w:space="0" w:color="auto"/>
                    <w:right w:val="none" w:sz="0" w:space="0" w:color="auto"/>
                  </w:divBdr>
                  <w:divsChild>
                    <w:div w:id="170531871">
                      <w:marLeft w:val="0"/>
                      <w:marRight w:val="0"/>
                      <w:marTop w:val="450"/>
                      <w:marBottom w:val="525"/>
                      <w:divBdr>
                        <w:top w:val="none" w:sz="0" w:space="0" w:color="auto"/>
                        <w:left w:val="none" w:sz="0" w:space="0" w:color="auto"/>
                        <w:bottom w:val="none" w:sz="0" w:space="0" w:color="auto"/>
                        <w:right w:val="none" w:sz="0" w:space="0" w:color="auto"/>
                      </w:divBdr>
                      <w:divsChild>
                        <w:div w:id="671950317">
                          <w:marLeft w:val="0"/>
                          <w:marRight w:val="0"/>
                          <w:marTop w:val="0"/>
                          <w:marBottom w:val="0"/>
                          <w:divBdr>
                            <w:top w:val="none" w:sz="0" w:space="0" w:color="auto"/>
                            <w:left w:val="none" w:sz="0" w:space="0" w:color="auto"/>
                            <w:bottom w:val="none" w:sz="0" w:space="0" w:color="auto"/>
                            <w:right w:val="none" w:sz="0" w:space="0" w:color="auto"/>
                          </w:divBdr>
                          <w:divsChild>
                            <w:div w:id="2001735061">
                              <w:marLeft w:val="0"/>
                              <w:marRight w:val="0"/>
                              <w:marTop w:val="0"/>
                              <w:marBottom w:val="0"/>
                              <w:divBdr>
                                <w:top w:val="none" w:sz="0" w:space="0" w:color="auto"/>
                                <w:left w:val="none" w:sz="0" w:space="0" w:color="auto"/>
                                <w:bottom w:val="none" w:sz="0" w:space="0" w:color="auto"/>
                                <w:right w:val="none" w:sz="0" w:space="0" w:color="auto"/>
                              </w:divBdr>
                              <w:divsChild>
                                <w:div w:id="360059853">
                                  <w:marLeft w:val="0"/>
                                  <w:marRight w:val="0"/>
                                  <w:marTop w:val="0"/>
                                  <w:marBottom w:val="0"/>
                                  <w:divBdr>
                                    <w:top w:val="none" w:sz="0" w:space="0" w:color="auto"/>
                                    <w:left w:val="none" w:sz="0" w:space="0" w:color="auto"/>
                                    <w:bottom w:val="none" w:sz="0" w:space="0" w:color="auto"/>
                                    <w:right w:val="none" w:sz="0" w:space="0" w:color="auto"/>
                                  </w:divBdr>
                                  <w:divsChild>
                                    <w:div w:id="678897984">
                                      <w:marLeft w:val="0"/>
                                      <w:marRight w:val="0"/>
                                      <w:marTop w:val="0"/>
                                      <w:marBottom w:val="0"/>
                                      <w:divBdr>
                                        <w:top w:val="none" w:sz="0" w:space="0" w:color="auto"/>
                                        <w:left w:val="none" w:sz="0" w:space="0" w:color="auto"/>
                                        <w:bottom w:val="none" w:sz="0" w:space="0" w:color="auto"/>
                                        <w:right w:val="none" w:sz="0" w:space="0" w:color="auto"/>
                                      </w:divBdr>
                                    </w:div>
                                    <w:div w:id="589125814">
                                      <w:marLeft w:val="0"/>
                                      <w:marRight w:val="0"/>
                                      <w:marTop w:val="0"/>
                                      <w:marBottom w:val="0"/>
                                      <w:divBdr>
                                        <w:top w:val="none" w:sz="0" w:space="0" w:color="auto"/>
                                        <w:left w:val="none" w:sz="0" w:space="0" w:color="auto"/>
                                        <w:bottom w:val="none" w:sz="0" w:space="0" w:color="auto"/>
                                        <w:right w:val="none" w:sz="0" w:space="0" w:color="auto"/>
                                      </w:divBdr>
                                    </w:div>
                                    <w:div w:id="768548756">
                                      <w:marLeft w:val="0"/>
                                      <w:marRight w:val="0"/>
                                      <w:marTop w:val="0"/>
                                      <w:marBottom w:val="0"/>
                                      <w:divBdr>
                                        <w:top w:val="none" w:sz="0" w:space="0" w:color="auto"/>
                                        <w:left w:val="none" w:sz="0" w:space="0" w:color="auto"/>
                                        <w:bottom w:val="none" w:sz="0" w:space="0" w:color="auto"/>
                                        <w:right w:val="none" w:sz="0" w:space="0" w:color="auto"/>
                                      </w:divBdr>
                                    </w:div>
                                    <w:div w:id="414981065">
                                      <w:marLeft w:val="0"/>
                                      <w:marRight w:val="0"/>
                                      <w:marTop w:val="0"/>
                                      <w:marBottom w:val="0"/>
                                      <w:divBdr>
                                        <w:top w:val="none" w:sz="0" w:space="0" w:color="auto"/>
                                        <w:left w:val="none" w:sz="0" w:space="0" w:color="auto"/>
                                        <w:bottom w:val="none" w:sz="0" w:space="0" w:color="auto"/>
                                        <w:right w:val="none" w:sz="0" w:space="0" w:color="auto"/>
                                      </w:divBdr>
                                    </w:div>
                                    <w:div w:id="1770159850">
                                      <w:marLeft w:val="0"/>
                                      <w:marRight w:val="0"/>
                                      <w:marTop w:val="0"/>
                                      <w:marBottom w:val="0"/>
                                      <w:divBdr>
                                        <w:top w:val="none" w:sz="0" w:space="0" w:color="auto"/>
                                        <w:left w:val="none" w:sz="0" w:space="0" w:color="auto"/>
                                        <w:bottom w:val="none" w:sz="0" w:space="0" w:color="auto"/>
                                        <w:right w:val="none" w:sz="0" w:space="0" w:color="auto"/>
                                      </w:divBdr>
                                    </w:div>
                                    <w:div w:id="24720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228471">
                      <w:marLeft w:val="0"/>
                      <w:marRight w:val="0"/>
                      <w:marTop w:val="0"/>
                      <w:marBottom w:val="525"/>
                      <w:divBdr>
                        <w:top w:val="none" w:sz="0" w:space="0" w:color="auto"/>
                        <w:left w:val="none" w:sz="0" w:space="0" w:color="auto"/>
                        <w:bottom w:val="none" w:sz="0" w:space="0" w:color="auto"/>
                        <w:right w:val="none" w:sz="0" w:space="0" w:color="auto"/>
                      </w:divBdr>
                      <w:divsChild>
                        <w:div w:id="1621720812">
                          <w:marLeft w:val="0"/>
                          <w:marRight w:val="0"/>
                          <w:marTop w:val="0"/>
                          <w:marBottom w:val="0"/>
                          <w:divBdr>
                            <w:top w:val="none" w:sz="0" w:space="0" w:color="auto"/>
                            <w:left w:val="none" w:sz="0" w:space="0" w:color="auto"/>
                            <w:bottom w:val="none" w:sz="0" w:space="0" w:color="auto"/>
                            <w:right w:val="none" w:sz="0" w:space="0" w:color="auto"/>
                          </w:divBdr>
                        </w:div>
                        <w:div w:id="1173104239">
                          <w:marLeft w:val="0"/>
                          <w:marRight w:val="0"/>
                          <w:marTop w:val="0"/>
                          <w:marBottom w:val="0"/>
                          <w:divBdr>
                            <w:top w:val="none" w:sz="0" w:space="0" w:color="auto"/>
                            <w:left w:val="none" w:sz="0" w:space="0" w:color="auto"/>
                            <w:bottom w:val="none" w:sz="0" w:space="0" w:color="auto"/>
                            <w:right w:val="none" w:sz="0" w:space="0" w:color="auto"/>
                          </w:divBdr>
                          <w:divsChild>
                            <w:div w:id="281543245">
                              <w:marLeft w:val="0"/>
                              <w:marRight w:val="0"/>
                              <w:marTop w:val="0"/>
                              <w:marBottom w:val="0"/>
                              <w:divBdr>
                                <w:top w:val="none" w:sz="0" w:space="0" w:color="auto"/>
                                <w:left w:val="none" w:sz="0" w:space="0" w:color="auto"/>
                                <w:bottom w:val="none" w:sz="0" w:space="0" w:color="auto"/>
                                <w:right w:val="none" w:sz="0" w:space="0" w:color="auto"/>
                              </w:divBdr>
                              <w:divsChild>
                                <w:div w:id="405538042">
                                  <w:marLeft w:val="0"/>
                                  <w:marRight w:val="0"/>
                                  <w:marTop w:val="0"/>
                                  <w:marBottom w:val="0"/>
                                  <w:divBdr>
                                    <w:top w:val="none" w:sz="0" w:space="0" w:color="auto"/>
                                    <w:left w:val="none" w:sz="0" w:space="0" w:color="auto"/>
                                    <w:bottom w:val="none" w:sz="0" w:space="0" w:color="auto"/>
                                    <w:right w:val="none" w:sz="0" w:space="0" w:color="auto"/>
                                  </w:divBdr>
                                  <w:divsChild>
                                    <w:div w:id="1423914465">
                                      <w:marLeft w:val="0"/>
                                      <w:marRight w:val="0"/>
                                      <w:marTop w:val="0"/>
                                      <w:marBottom w:val="0"/>
                                      <w:divBdr>
                                        <w:top w:val="none" w:sz="0" w:space="0" w:color="auto"/>
                                        <w:left w:val="none" w:sz="0" w:space="0" w:color="auto"/>
                                        <w:bottom w:val="none" w:sz="0" w:space="0" w:color="auto"/>
                                        <w:right w:val="none" w:sz="0" w:space="0" w:color="auto"/>
                                      </w:divBdr>
                                    </w:div>
                                  </w:divsChild>
                                </w:div>
                                <w:div w:id="1597210283">
                                  <w:marLeft w:val="0"/>
                                  <w:marRight w:val="0"/>
                                  <w:marTop w:val="225"/>
                                  <w:marBottom w:val="0"/>
                                  <w:divBdr>
                                    <w:top w:val="none" w:sz="0" w:space="0" w:color="auto"/>
                                    <w:left w:val="none" w:sz="0" w:space="0" w:color="auto"/>
                                    <w:bottom w:val="none" w:sz="0" w:space="0" w:color="auto"/>
                                    <w:right w:val="none" w:sz="0" w:space="0" w:color="auto"/>
                                  </w:divBdr>
                                  <w:divsChild>
                                    <w:div w:id="1765877385">
                                      <w:marLeft w:val="0"/>
                                      <w:marRight w:val="0"/>
                                      <w:marTop w:val="0"/>
                                      <w:marBottom w:val="0"/>
                                      <w:divBdr>
                                        <w:top w:val="none" w:sz="0" w:space="0" w:color="auto"/>
                                        <w:left w:val="none" w:sz="0" w:space="0" w:color="auto"/>
                                        <w:bottom w:val="none" w:sz="0" w:space="0" w:color="auto"/>
                                        <w:right w:val="none" w:sz="0" w:space="0" w:color="auto"/>
                                      </w:divBdr>
                                    </w:div>
                                  </w:divsChild>
                                </w:div>
                                <w:div w:id="1386677771">
                                  <w:marLeft w:val="0"/>
                                  <w:marRight w:val="0"/>
                                  <w:marTop w:val="225"/>
                                  <w:marBottom w:val="0"/>
                                  <w:divBdr>
                                    <w:top w:val="none" w:sz="0" w:space="0" w:color="auto"/>
                                    <w:left w:val="none" w:sz="0" w:space="0" w:color="auto"/>
                                    <w:bottom w:val="none" w:sz="0" w:space="0" w:color="auto"/>
                                    <w:right w:val="none" w:sz="0" w:space="0" w:color="auto"/>
                                  </w:divBdr>
                                  <w:divsChild>
                                    <w:div w:id="501816194">
                                      <w:marLeft w:val="0"/>
                                      <w:marRight w:val="0"/>
                                      <w:marTop w:val="0"/>
                                      <w:marBottom w:val="0"/>
                                      <w:divBdr>
                                        <w:top w:val="none" w:sz="0" w:space="0" w:color="auto"/>
                                        <w:left w:val="none" w:sz="0" w:space="0" w:color="auto"/>
                                        <w:bottom w:val="none" w:sz="0" w:space="0" w:color="auto"/>
                                        <w:right w:val="none" w:sz="0" w:space="0" w:color="auto"/>
                                      </w:divBdr>
                                    </w:div>
                                  </w:divsChild>
                                </w:div>
                                <w:div w:id="1283341489">
                                  <w:marLeft w:val="0"/>
                                  <w:marRight w:val="0"/>
                                  <w:marTop w:val="225"/>
                                  <w:marBottom w:val="0"/>
                                  <w:divBdr>
                                    <w:top w:val="none" w:sz="0" w:space="0" w:color="auto"/>
                                    <w:left w:val="none" w:sz="0" w:space="0" w:color="auto"/>
                                    <w:bottom w:val="none" w:sz="0" w:space="0" w:color="auto"/>
                                    <w:right w:val="none" w:sz="0" w:space="0" w:color="auto"/>
                                  </w:divBdr>
                                </w:div>
                                <w:div w:id="907113424">
                                  <w:marLeft w:val="0"/>
                                  <w:marRight w:val="0"/>
                                  <w:marTop w:val="225"/>
                                  <w:marBottom w:val="0"/>
                                  <w:divBdr>
                                    <w:top w:val="none" w:sz="0" w:space="0" w:color="auto"/>
                                    <w:left w:val="none" w:sz="0" w:space="0" w:color="auto"/>
                                    <w:bottom w:val="none" w:sz="0" w:space="0" w:color="auto"/>
                                    <w:right w:val="none" w:sz="0" w:space="0" w:color="auto"/>
                                  </w:divBdr>
                                  <w:divsChild>
                                    <w:div w:id="1853031779">
                                      <w:marLeft w:val="0"/>
                                      <w:marRight w:val="0"/>
                                      <w:marTop w:val="0"/>
                                      <w:marBottom w:val="0"/>
                                      <w:divBdr>
                                        <w:top w:val="none" w:sz="0" w:space="0" w:color="auto"/>
                                        <w:left w:val="none" w:sz="0" w:space="0" w:color="auto"/>
                                        <w:bottom w:val="none" w:sz="0" w:space="0" w:color="auto"/>
                                        <w:right w:val="none" w:sz="0" w:space="0" w:color="auto"/>
                                      </w:divBdr>
                                    </w:div>
                                  </w:divsChild>
                                </w:div>
                                <w:div w:id="142699861">
                                  <w:marLeft w:val="0"/>
                                  <w:marRight w:val="0"/>
                                  <w:marTop w:val="225"/>
                                  <w:marBottom w:val="0"/>
                                  <w:divBdr>
                                    <w:top w:val="none" w:sz="0" w:space="0" w:color="auto"/>
                                    <w:left w:val="none" w:sz="0" w:space="0" w:color="auto"/>
                                    <w:bottom w:val="none" w:sz="0" w:space="0" w:color="auto"/>
                                    <w:right w:val="none" w:sz="0" w:space="0" w:color="auto"/>
                                  </w:divBdr>
                                  <w:divsChild>
                                    <w:div w:id="60581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486079">
                      <w:marLeft w:val="0"/>
                      <w:marRight w:val="0"/>
                      <w:marTop w:val="0"/>
                      <w:marBottom w:val="525"/>
                      <w:divBdr>
                        <w:top w:val="none" w:sz="0" w:space="0" w:color="auto"/>
                        <w:left w:val="none" w:sz="0" w:space="0" w:color="auto"/>
                        <w:bottom w:val="none" w:sz="0" w:space="0" w:color="auto"/>
                        <w:right w:val="none" w:sz="0" w:space="0" w:color="auto"/>
                      </w:divBdr>
                      <w:divsChild>
                        <w:div w:id="959578411">
                          <w:marLeft w:val="0"/>
                          <w:marRight w:val="0"/>
                          <w:marTop w:val="0"/>
                          <w:marBottom w:val="0"/>
                          <w:divBdr>
                            <w:top w:val="none" w:sz="0" w:space="0" w:color="auto"/>
                            <w:left w:val="none" w:sz="0" w:space="0" w:color="auto"/>
                            <w:bottom w:val="none" w:sz="0" w:space="0" w:color="auto"/>
                            <w:right w:val="none" w:sz="0" w:space="0" w:color="auto"/>
                          </w:divBdr>
                        </w:div>
                      </w:divsChild>
                    </w:div>
                    <w:div w:id="1784304736">
                      <w:marLeft w:val="0"/>
                      <w:marRight w:val="0"/>
                      <w:marTop w:val="0"/>
                      <w:marBottom w:val="525"/>
                      <w:divBdr>
                        <w:top w:val="none" w:sz="0" w:space="0" w:color="auto"/>
                        <w:left w:val="none" w:sz="0" w:space="0" w:color="auto"/>
                        <w:bottom w:val="none" w:sz="0" w:space="0" w:color="auto"/>
                        <w:right w:val="none" w:sz="0" w:space="0" w:color="auto"/>
                      </w:divBdr>
                      <w:divsChild>
                        <w:div w:id="757293026">
                          <w:marLeft w:val="0"/>
                          <w:marRight w:val="0"/>
                          <w:marTop w:val="0"/>
                          <w:marBottom w:val="0"/>
                          <w:divBdr>
                            <w:top w:val="none" w:sz="0" w:space="0" w:color="auto"/>
                            <w:left w:val="none" w:sz="0" w:space="0" w:color="auto"/>
                            <w:bottom w:val="none" w:sz="0" w:space="0" w:color="auto"/>
                            <w:right w:val="none" w:sz="0" w:space="0" w:color="auto"/>
                          </w:divBdr>
                        </w:div>
                        <w:div w:id="382021301">
                          <w:marLeft w:val="0"/>
                          <w:marRight w:val="0"/>
                          <w:marTop w:val="0"/>
                          <w:marBottom w:val="525"/>
                          <w:divBdr>
                            <w:top w:val="none" w:sz="0" w:space="0" w:color="auto"/>
                            <w:left w:val="none" w:sz="0" w:space="0" w:color="auto"/>
                            <w:bottom w:val="none" w:sz="0" w:space="0" w:color="auto"/>
                            <w:right w:val="none" w:sz="0" w:space="0" w:color="auto"/>
                          </w:divBdr>
                        </w:div>
                      </w:divsChild>
                    </w:div>
                    <w:div w:id="1617562024">
                      <w:marLeft w:val="0"/>
                      <w:marRight w:val="0"/>
                      <w:marTop w:val="0"/>
                      <w:marBottom w:val="525"/>
                      <w:divBdr>
                        <w:top w:val="none" w:sz="0" w:space="0" w:color="auto"/>
                        <w:left w:val="none" w:sz="0" w:space="0" w:color="auto"/>
                        <w:bottom w:val="none" w:sz="0" w:space="0" w:color="auto"/>
                        <w:right w:val="none" w:sz="0" w:space="0" w:color="auto"/>
                      </w:divBdr>
                      <w:divsChild>
                        <w:div w:id="1873493913">
                          <w:marLeft w:val="0"/>
                          <w:marRight w:val="0"/>
                          <w:marTop w:val="0"/>
                          <w:marBottom w:val="0"/>
                          <w:divBdr>
                            <w:top w:val="none" w:sz="0" w:space="0" w:color="auto"/>
                            <w:left w:val="none" w:sz="0" w:space="0" w:color="auto"/>
                            <w:bottom w:val="none" w:sz="0" w:space="0" w:color="auto"/>
                            <w:right w:val="none" w:sz="0" w:space="0" w:color="auto"/>
                          </w:divBdr>
                          <w:divsChild>
                            <w:div w:id="2143889821">
                              <w:marLeft w:val="0"/>
                              <w:marRight w:val="0"/>
                              <w:marTop w:val="0"/>
                              <w:marBottom w:val="225"/>
                              <w:divBdr>
                                <w:top w:val="none" w:sz="0" w:space="0" w:color="auto"/>
                                <w:left w:val="none" w:sz="0" w:space="0" w:color="auto"/>
                                <w:bottom w:val="none" w:sz="0" w:space="0" w:color="auto"/>
                                <w:right w:val="none" w:sz="0" w:space="0" w:color="auto"/>
                              </w:divBdr>
                            </w:div>
                          </w:divsChild>
                        </w:div>
                        <w:div w:id="1724478857">
                          <w:marLeft w:val="0"/>
                          <w:marRight w:val="0"/>
                          <w:marTop w:val="0"/>
                          <w:marBottom w:val="0"/>
                          <w:divBdr>
                            <w:top w:val="none" w:sz="0" w:space="0" w:color="auto"/>
                            <w:left w:val="none" w:sz="0" w:space="0" w:color="auto"/>
                            <w:bottom w:val="none" w:sz="0" w:space="0" w:color="auto"/>
                            <w:right w:val="none" w:sz="0" w:space="0" w:color="auto"/>
                          </w:divBdr>
                          <w:divsChild>
                            <w:div w:id="1632638390">
                              <w:marLeft w:val="0"/>
                              <w:marRight w:val="0"/>
                              <w:marTop w:val="0"/>
                              <w:marBottom w:val="225"/>
                              <w:divBdr>
                                <w:top w:val="none" w:sz="0" w:space="0" w:color="auto"/>
                                <w:left w:val="none" w:sz="0" w:space="0" w:color="auto"/>
                                <w:bottom w:val="none" w:sz="0" w:space="0" w:color="auto"/>
                                <w:right w:val="none" w:sz="0" w:space="0" w:color="auto"/>
                              </w:divBdr>
                            </w:div>
                          </w:divsChild>
                        </w:div>
                        <w:div w:id="629627968">
                          <w:marLeft w:val="0"/>
                          <w:marRight w:val="0"/>
                          <w:marTop w:val="0"/>
                          <w:marBottom w:val="0"/>
                          <w:divBdr>
                            <w:top w:val="none" w:sz="0" w:space="0" w:color="auto"/>
                            <w:left w:val="none" w:sz="0" w:space="0" w:color="auto"/>
                            <w:bottom w:val="none" w:sz="0" w:space="0" w:color="auto"/>
                            <w:right w:val="none" w:sz="0" w:space="0" w:color="auto"/>
                          </w:divBdr>
                        </w:div>
                        <w:div w:id="76665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781189">
          <w:marLeft w:val="0"/>
          <w:marRight w:val="0"/>
          <w:marTop w:val="0"/>
          <w:marBottom w:val="0"/>
          <w:divBdr>
            <w:top w:val="none" w:sz="0" w:space="0" w:color="auto"/>
            <w:left w:val="none" w:sz="0" w:space="0" w:color="auto"/>
            <w:bottom w:val="none" w:sz="0" w:space="0" w:color="auto"/>
            <w:right w:val="none" w:sz="0" w:space="0" w:color="auto"/>
          </w:divBdr>
          <w:divsChild>
            <w:div w:id="2134132361">
              <w:marLeft w:val="0"/>
              <w:marRight w:val="0"/>
              <w:marTop w:val="0"/>
              <w:marBottom w:val="0"/>
              <w:divBdr>
                <w:top w:val="none" w:sz="0" w:space="0" w:color="auto"/>
                <w:left w:val="none" w:sz="0" w:space="0" w:color="auto"/>
                <w:bottom w:val="none" w:sz="0" w:space="0" w:color="auto"/>
                <w:right w:val="none" w:sz="0" w:space="0" w:color="auto"/>
              </w:divBdr>
              <w:divsChild>
                <w:div w:id="1943950882">
                  <w:marLeft w:val="0"/>
                  <w:marRight w:val="0"/>
                  <w:marTop w:val="0"/>
                  <w:marBottom w:val="0"/>
                  <w:divBdr>
                    <w:top w:val="none" w:sz="0" w:space="0" w:color="auto"/>
                    <w:left w:val="none" w:sz="0" w:space="0" w:color="auto"/>
                    <w:bottom w:val="none" w:sz="0" w:space="0" w:color="auto"/>
                    <w:right w:val="none" w:sz="0" w:space="0" w:color="auto"/>
                  </w:divBdr>
                  <w:divsChild>
                    <w:div w:id="1750426521">
                      <w:marLeft w:val="0"/>
                      <w:marRight w:val="0"/>
                      <w:marTop w:val="0"/>
                      <w:marBottom w:val="0"/>
                      <w:divBdr>
                        <w:top w:val="none" w:sz="0" w:space="0" w:color="auto"/>
                        <w:left w:val="none" w:sz="0" w:space="0" w:color="auto"/>
                        <w:bottom w:val="none" w:sz="0" w:space="0" w:color="auto"/>
                        <w:right w:val="none" w:sz="0" w:space="0" w:color="auto"/>
                      </w:divBdr>
                    </w:div>
                    <w:div w:id="787621495">
                      <w:marLeft w:val="0"/>
                      <w:marRight w:val="0"/>
                      <w:marTop w:val="0"/>
                      <w:marBottom w:val="0"/>
                      <w:divBdr>
                        <w:top w:val="none" w:sz="0" w:space="0" w:color="auto"/>
                        <w:left w:val="none" w:sz="0" w:space="0" w:color="auto"/>
                        <w:bottom w:val="none" w:sz="0" w:space="0" w:color="auto"/>
                        <w:right w:val="none" w:sz="0" w:space="0" w:color="auto"/>
                      </w:divBdr>
                      <w:divsChild>
                        <w:div w:id="1916209157">
                          <w:marLeft w:val="0"/>
                          <w:marRight w:val="0"/>
                          <w:marTop w:val="0"/>
                          <w:marBottom w:val="0"/>
                          <w:divBdr>
                            <w:top w:val="none" w:sz="0" w:space="0" w:color="auto"/>
                            <w:left w:val="none" w:sz="0" w:space="0" w:color="auto"/>
                            <w:bottom w:val="none" w:sz="0" w:space="0" w:color="auto"/>
                            <w:right w:val="none" w:sz="0" w:space="0" w:color="auto"/>
                          </w:divBdr>
                          <w:divsChild>
                            <w:div w:id="10552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164066">
      <w:bodyDiv w:val="1"/>
      <w:marLeft w:val="0"/>
      <w:marRight w:val="0"/>
      <w:marTop w:val="0"/>
      <w:marBottom w:val="0"/>
      <w:divBdr>
        <w:top w:val="none" w:sz="0" w:space="0" w:color="auto"/>
        <w:left w:val="none" w:sz="0" w:space="0" w:color="auto"/>
        <w:bottom w:val="none" w:sz="0" w:space="0" w:color="auto"/>
        <w:right w:val="none" w:sz="0" w:space="0" w:color="auto"/>
      </w:divBdr>
      <w:divsChild>
        <w:div w:id="727848257">
          <w:marLeft w:val="0"/>
          <w:marRight w:val="0"/>
          <w:marTop w:val="225"/>
          <w:marBottom w:val="0"/>
          <w:divBdr>
            <w:top w:val="none" w:sz="0" w:space="0" w:color="auto"/>
            <w:left w:val="none" w:sz="0" w:space="0" w:color="auto"/>
            <w:bottom w:val="none" w:sz="0" w:space="0" w:color="auto"/>
            <w:right w:val="none" w:sz="0" w:space="0" w:color="auto"/>
          </w:divBdr>
        </w:div>
        <w:div w:id="362831995">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345</Words>
  <Characters>1967</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татьянина</dc:creator>
  <cp:keywords/>
  <dc:description/>
  <cp:lastModifiedBy>татьянина</cp:lastModifiedBy>
  <cp:revision>3</cp:revision>
  <dcterms:created xsi:type="dcterms:W3CDTF">2021-04-05T06:45:00Z</dcterms:created>
  <dcterms:modified xsi:type="dcterms:W3CDTF">2021-04-05T06:49:00Z</dcterms:modified>
</cp:coreProperties>
</file>