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BD" w:rsidRPr="00233CBD" w:rsidRDefault="00233CBD" w:rsidP="00233CBD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233CBD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ПРОФИЛАКТИКА ГРИППА</w:t>
      </w:r>
    </w:p>
    <w:p w:rsidR="00233CBD" w:rsidRPr="00233CBD" w:rsidRDefault="00233CBD" w:rsidP="00233CB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Что делать, чтобы не заболеть?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 том, чтобы не заболеть гриппом</w:t>
      </w:r>
      <w:r w:rsidR="002A57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есть элемент везения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, но можно заболеть легко и перенести инфекцию бессимптомно, а можно и тяжело. Легче всего болеют люди, которые подошли к началу эпидемии гриппа здоровыми.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Поэтому кажущиеся кому-то банальными рассуждения о здоровом образе жизни становятся важными. К примеру, у тех, кто не курит, по статистике риск заболеть гриппом гораздо ниже, чем у </w:t>
      </w:r>
      <w:hyperlink r:id="rId5" w:history="1">
        <w:r w:rsidRPr="00233CBD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активных курильщиков</w:t>
        </w:r>
      </w:hyperlink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 ежедневный рацион включите пищу, богатую витаминами – это </w:t>
      </w:r>
      <w:hyperlink r:id="rId6" w:history="1">
        <w:r w:rsidRPr="00233CBD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сезонные овощи и фрукты</w:t>
        </w:r>
      </w:hyperlink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, в которых концентрация полезных веществ пока еще максимальна. А также пищу, богатую полноценным белком, содержащим незаменимые аминокислоты, необходимые для формирования антител.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Постарайтесь </w:t>
      </w:r>
      <w:proofErr w:type="gramStart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</w:t>
      </w:r>
      <w:proofErr w:type="gramEnd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следует высыпаться – не менее 8 часов для взрослого человека, и ежедневно </w:t>
      </w:r>
      <w:hyperlink r:id="rId7" w:history="1">
        <w:r w:rsidRPr="00233CBD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бывайте на свежем воздухе</w:t>
        </w:r>
      </w:hyperlink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Как вести себя, если эпидемия уже началась?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Постарайтесь избегать всевозможных публичных мероприятий</w:t>
      </w:r>
      <w:r w:rsidR="002A57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 это актуально, если у вас есть маленькие дети – они заболевают чаще, быстрее и переносят грипп тяжелее, чем взрослые.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 гриппа распространяется только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воздушно-капельным путем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 Особенно опасны частички слюны и слизи при чихании и кашле больного человека. Если среди ваших домочадцев все-таки кто-то заболел, убедите его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носить маску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больной не может ее носить,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надевайте сами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– это не слишком надежная, но все-таки  реальная защита от попадания в организм вируса через дыхательные пути. Но не забывайте ее регулярно менять – ведь уже через 2-2,5 часа она перестает выполнять свои функции. И даже наоборот – сама становится источником заражения из-за накопившейся от дыхания влаги.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мойте руки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и умывайте лицо после посещения общественных мест. Мойте посуду с дезинфицирующими средствами, проветривайте </w:t>
      </w:r>
      <w:proofErr w:type="gramStart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почаще</w:t>
      </w:r>
      <w:proofErr w:type="gramEnd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квартиру в «гриппозный» период.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вирус все-таки вас настиг, будьте вежливы по отношению к окружающим. Приобретите одноразовые платки или просто пачку бумажных салфеток — после использования их можно сразу выбрасывать.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Даже если вы выздоравливаете,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воздержитесь от приема гостей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и контактов с людьми со слабым иммунитетом или маленькими детьми – не становитесь распространителями вируса гриппа.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Надо ли делать прививки?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Вакцинация от гриппа все-таки вполне оправданное мероприятие. Ее эффективность – около 70 процентов, это означает, что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семь из десяти привитых не заболеют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А для некоторых слоев населения она просто жизненно необходима. Например, для людей пожилого возраста, у которых есть хронические заболевания.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41E00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аждый случай заболевания грозит пожилому человеку осложнениями со стороны их хронических заболеваний, причем настолько серьезными, что дело может закончит</w:t>
      </w:r>
      <w:r w:rsidR="00DF4782">
        <w:rPr>
          <w:rFonts w:ascii="Times New Roman" w:eastAsia="Times New Roman" w:hAnsi="Times New Roman" w:cs="Times New Roman"/>
          <w:sz w:val="23"/>
          <w:szCs w:val="23"/>
          <w:lang w:eastAsia="ru-RU"/>
        </w:rPr>
        <w:t>ься и летальным исходом,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4782">
        <w:rPr>
          <w:rFonts w:ascii="Times New Roman" w:eastAsia="Times New Roman" w:hAnsi="Times New Roman" w:cs="Times New Roman"/>
          <w:sz w:val="23"/>
          <w:szCs w:val="23"/>
          <w:lang w:eastAsia="ru-RU"/>
        </w:rPr>
        <w:t>ч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аще всего от пневмонии или нарушений работы </w:t>
      </w:r>
      <w:proofErr w:type="gramStart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сердечно-сосудистой</w:t>
      </w:r>
      <w:proofErr w:type="gramEnd"/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системы.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Почему не надо лечить грипп антибиотиками?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совершенно не действуют на вирус. Обычно их назначают уже в больнице, куда человек в достаточно тяжелом состоянии поступает на третий-четвертый день заболевания – чтобы предотвратить осложнения.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 вот самому начинать </w:t>
      </w:r>
      <w:r w:rsidRPr="00233C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бесконтрольно принимать антибиотики нельзя</w:t>
      </w: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> в любом случае – такие сильнодействующие препараты назначает только врач.</w:t>
      </w:r>
    </w:p>
    <w:p w:rsidR="00233CBD" w:rsidRPr="00233CBD" w:rsidRDefault="00233CBD" w:rsidP="00233CB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3CBD">
        <w:rPr>
          <w:rFonts w:ascii="inherit" w:eastAsia="Times New Roman" w:hAnsi="inherit" w:cs="Times New Roman"/>
          <w:sz w:val="45"/>
          <w:szCs w:val="45"/>
          <w:lang w:eastAsia="ru-RU"/>
        </w:rPr>
        <w:t>Подведем итог</w:t>
      </w:r>
      <w:r w:rsidR="00DC111E">
        <w:rPr>
          <w:rFonts w:ascii="inherit" w:eastAsia="Times New Roman" w:hAnsi="inherit" w:cs="Times New Roman"/>
          <w:sz w:val="45"/>
          <w:szCs w:val="45"/>
          <w:lang w:eastAsia="ru-RU"/>
        </w:rPr>
        <w:t>и</w:t>
      </w:r>
      <w:bookmarkStart w:id="0" w:name="_GoBack"/>
      <w:bookmarkEnd w:id="0"/>
    </w:p>
    <w:p w:rsidR="00233CBD" w:rsidRPr="00233CBD" w:rsidRDefault="00A41E00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233CBD"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появлению вируса надо подготовиться. Люди, ведущие здоровый образ жизни и регулярно прививающиеся от этого сезонного заболевания, болеют гораздо реже.</w:t>
      </w: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33CBD" w:rsidRPr="00233CBD" w:rsidRDefault="00233CBD" w:rsidP="0023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3C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E40B03" w:rsidRDefault="00E40B03"/>
    <w:sectPr w:rsidR="00E4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3"/>
    <w:rsid w:val="00233CBD"/>
    <w:rsid w:val="002A57B7"/>
    <w:rsid w:val="00A41E00"/>
    <w:rsid w:val="00CE0633"/>
    <w:rsid w:val="00DC111E"/>
    <w:rsid w:val="00DF4782"/>
    <w:rsid w:val="00E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130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2702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1920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kzdorovo.ru/dvizhenie/glavnoe/fizicheskaya-nagruzka-skolko-nuzh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kzdorovo.ru/pitanie/sovety/osennij-bonus-sezonnye-ovoshhi-i-frukty/" TargetMode="External"/><Relationship Id="rId5" Type="http://schemas.openxmlformats.org/officeDocument/2006/relationships/hyperlink" Target="https://takzdorovo.ru/privychki/glavnoe/obmen-veshhestv-i-vrednye-privychki-kur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2019-12-10T08:59:00Z</dcterms:created>
  <dcterms:modified xsi:type="dcterms:W3CDTF">2021-09-28T06:12:00Z</dcterms:modified>
</cp:coreProperties>
</file>