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Где чаще всего можно заразиться гриппом?</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Потенциально опасными являются места массового скопления людей. Это, прежде всего, общественный транспорт, торговые центры, театры и кинотеатры. Так же опасны небольшие, плохо проветриваемые помещения, если есть необходимость длительно находиться в них. Чаще всего это рабочие кабинеты, учебные классы.</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Мой коллега не вышел на работу, заболел гриппом, хотя, накануне не производил впечатления больного человека. Есть ли для меня опасность заболеть тоже?</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Да, вероятность очень высока, особенно, если вы не прививались от гриппа. Дело в том, что человек начинает распространять вирус еще за 1-2 дня до появления признаков заболевания (в инкубационном периоде). Если Вы тесно общались с ним в это время - Вы в группе риска.</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Если я в ближайшие дни сделаю прививку от гриппа - будет ли она эффективна?</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 xml:space="preserve">К сожалению, в настоящее время (середина декабря) вакцинироваться уже поздно, так как для выработки должного количества защитных антител требуется 2-3 недели, и, желательно, в это время не встретиться с больным гриппом. Эпидемиологическая обстановка в России на данный момент такова, что это исключить невозможно. Постарайтесь в следующем году вакцинироваться вовремя </w:t>
      </w:r>
      <w:proofErr w:type="gramStart"/>
      <w:r>
        <w:rPr>
          <w:color w:val="4F4F4F"/>
          <w:sz w:val="28"/>
          <w:szCs w:val="28"/>
        </w:rPr>
        <w:t>( оптимально</w:t>
      </w:r>
      <w:proofErr w:type="gramEnd"/>
      <w:r>
        <w:rPr>
          <w:color w:val="4F4F4F"/>
          <w:sz w:val="28"/>
          <w:szCs w:val="28"/>
        </w:rPr>
        <w:t xml:space="preserve"> - со второй половины сентября до конца ноября).</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Сколько чеснока надо есть для гарантированной защиты от гриппа?</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Вынуждены Вас огорчить. Чеснок не способен ни предотвратить заражение, ни облегчить течение гриппа. Действительно, эфирное масло чеснока содержит аллицин - вещество, обладающее мягкой антибактериальной активностью, но оно бессильно против вирусов. Так, что в активном употреблении свежего чеснока в пищу, или вдыхании его паров нет никакого смысла.</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Утверждают, что постоянное ношение защитной маски исключает вероятность заражения гриппом, если менять ее каждые 2 часа. Могу ли я менять ее реже?</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Действительно, такое мнение очень распространено. Но, защитный потенциал маски весьма преувеличен. Даже при использовании маски по всем правилам, с регулярной заменой на новую каждый час-два вероятность заразиться гриппом будет очень высока при близком контакте с заболевшим человеком. Маска защищает только крупных капель слюны, слизи рассеивающихся вокруг чихающего или кашляющего человека, но, вирусы распространяются и просто с током воздуха, беспрепятственно проникая через полотно маски. Вот кому точно следует надевать маску, так это болеющему человеку, при общении со здоровыми людьми, причем надевать ее на краткое время, требующееся для беседы, (15-20) минут, после чего использованную маску утилизировать.</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 xml:space="preserve">Как часто надо мазать нос </w:t>
      </w:r>
      <w:proofErr w:type="spellStart"/>
      <w:r>
        <w:rPr>
          <w:b/>
          <w:bCs/>
          <w:color w:val="4F4F4F"/>
          <w:sz w:val="28"/>
          <w:szCs w:val="28"/>
        </w:rPr>
        <w:t>оксолиновой</w:t>
      </w:r>
      <w:proofErr w:type="spellEnd"/>
      <w:r>
        <w:rPr>
          <w:b/>
          <w:bCs/>
          <w:color w:val="4F4F4F"/>
          <w:sz w:val="28"/>
          <w:szCs w:val="28"/>
        </w:rPr>
        <w:t xml:space="preserve"> мазью, для профилактики гриппа?</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 xml:space="preserve">Применение </w:t>
      </w:r>
      <w:proofErr w:type="spellStart"/>
      <w:r>
        <w:rPr>
          <w:color w:val="4F4F4F"/>
          <w:sz w:val="28"/>
          <w:szCs w:val="28"/>
        </w:rPr>
        <w:t>оксолиновой</w:t>
      </w:r>
      <w:proofErr w:type="spellEnd"/>
      <w:r>
        <w:rPr>
          <w:color w:val="4F4F4F"/>
          <w:sz w:val="28"/>
          <w:szCs w:val="28"/>
        </w:rPr>
        <w:t xml:space="preserve"> мази не защитит вас от заражения гриппом или ОРВИ. Несмотря на то, что препарат известен уже более 40 лет и активно используется уже несколькими поколениями, следует знать, что противовирусной активностью он не обладает, данный препарат способен только несколько смягчить слизистую оболочку наружных дыхательных путей.</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Я заболела, мне поставили диагноз ОРЗ, но я чувствую себя значительно хуже, чем обычно при банальной простуде. Можно ли узнать - не грипп ли это и как?</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Диагноз «грипп» можно подтвердить только на основании лабораторного исследования (проведения серологического диагностического теста). В типичных случаях определить грипп или ОРЗ у пациента для врача не представляет затруднений, и диагноз ставится на основании оценки совокупности клинических проявлений заболевания и текущих эпидемиологических данных. Лабораторная диагностика показана только в случаях, когда диагноз вызывает сомнения, при осложненном или нетипичном течении болезни или же в целях эпидемиологического надзора.</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В прошлом году я прививалась от гриппа, но все равно болела, и не один раз за зиму. Почему так произошло? Прививка не подействовала?</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 xml:space="preserve">Важно понимать – прививаясь, Вы не исключаете вероятность простудного заболевания (вирусов, вызывающих </w:t>
      </w:r>
      <w:proofErr w:type="gramStart"/>
      <w:r>
        <w:rPr>
          <w:color w:val="4F4F4F"/>
          <w:sz w:val="28"/>
          <w:szCs w:val="28"/>
        </w:rPr>
        <w:t>ОРЗ</w:t>
      </w:r>
      <w:proofErr w:type="gramEnd"/>
      <w:r>
        <w:rPr>
          <w:color w:val="4F4F4F"/>
          <w:sz w:val="28"/>
          <w:szCs w:val="28"/>
        </w:rPr>
        <w:t xml:space="preserve"> существует более 250 разновидностей!). Вакцина эффективна в отношении только вируса гриппа. Прививка стимулирует выработку антител против определенного вида вируса гриппа, и даже если случится так, что Вы все же заболеете - болезнь будет протекать в легкой форме, а вероятность осложнений будет невелика.</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b/>
          <w:bCs/>
          <w:color w:val="4F4F4F"/>
          <w:sz w:val="28"/>
          <w:szCs w:val="28"/>
        </w:rPr>
        <w:t xml:space="preserve">Есть ли смысл при гриппе начинать принимать антибиотики, </w:t>
      </w:r>
      <w:proofErr w:type="gramStart"/>
      <w:r>
        <w:rPr>
          <w:b/>
          <w:bCs/>
          <w:color w:val="4F4F4F"/>
          <w:sz w:val="28"/>
          <w:szCs w:val="28"/>
        </w:rPr>
        <w:t>что бы</w:t>
      </w:r>
      <w:proofErr w:type="gramEnd"/>
      <w:r>
        <w:rPr>
          <w:b/>
          <w:bCs/>
          <w:color w:val="4F4F4F"/>
          <w:sz w:val="28"/>
          <w:szCs w:val="28"/>
        </w:rPr>
        <w:t xml:space="preserve"> предотвратить возможные бактериальные осложнения?</w:t>
      </w:r>
    </w:p>
    <w:p w:rsidR="00E77949" w:rsidRDefault="00E77949" w:rsidP="00E77949">
      <w:pPr>
        <w:pStyle w:val="a3"/>
        <w:shd w:val="clear" w:color="auto" w:fill="FFFFFF"/>
        <w:spacing w:before="0" w:beforeAutospacing="0" w:after="240" w:afterAutospacing="0"/>
        <w:jc w:val="both"/>
        <w:rPr>
          <w:rFonts w:ascii="Georgia" w:hAnsi="Georgia"/>
          <w:color w:val="4F4F4F"/>
          <w:sz w:val="28"/>
          <w:szCs w:val="28"/>
        </w:rPr>
      </w:pPr>
      <w:r>
        <w:rPr>
          <w:color w:val="4F4F4F"/>
          <w:sz w:val="28"/>
          <w:szCs w:val="28"/>
        </w:rPr>
        <w:t>Так делать ни в коем случае нельзя! Осложнения, вызванные присоединением бактериальной инфекции после гриппа, даже при его тяжелом течении, развивается далеко не всегда. Необходимость начала антибактериальной терапии определяет только врач! Антибиотики, применяемые без показаний, «про запас», подавляя рост полезной микрофлоры в кишечник, способствуют снижению защитных сил организма, тем самым увеличивая вероятность развития осложнений бактериальной природы.</w:t>
      </w:r>
    </w:p>
    <w:p w:rsidR="000D0035" w:rsidRDefault="000D0035">
      <w:bookmarkStart w:id="0" w:name="_GoBack"/>
      <w:bookmarkEnd w:id="0"/>
    </w:p>
    <w:sectPr w:rsidR="000D0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1B"/>
    <w:rsid w:val="000D0035"/>
    <w:rsid w:val="007E281B"/>
    <w:rsid w:val="00E7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AF91-4FF6-41BC-9EA0-E6AD3AF8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2019-03-20T10:46:00Z</dcterms:created>
  <dcterms:modified xsi:type="dcterms:W3CDTF">2019-03-20T10:46:00Z</dcterms:modified>
</cp:coreProperties>
</file>