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EC" w:rsidRDefault="007E245C" w:rsidP="001E33E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E24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0173" w:rsidRPr="007E245C">
        <w:rPr>
          <w:rFonts w:ascii="Times New Roman" w:hAnsi="Times New Roman" w:cs="Times New Roman"/>
          <w:b/>
          <w:bCs/>
          <w:sz w:val="28"/>
          <w:szCs w:val="28"/>
        </w:rPr>
        <w:t>собо опасны</w:t>
      </w:r>
      <w:r w:rsidR="00187F8B"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(карантинные)</w:t>
      </w:r>
      <w:r w:rsidR="00730173" w:rsidRPr="007E245C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инфекции.</w:t>
      </w:r>
    </w:p>
    <w:p w:rsidR="007E245C" w:rsidRPr="007E245C" w:rsidRDefault="007E245C" w:rsidP="001E33E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4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24100" cy="16573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60" cy="16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45C">
        <w:rPr>
          <w:noProof/>
          <w:lang w:eastAsia="ru-RU"/>
        </w:rPr>
        <w:t xml:space="preserve"> </w:t>
      </w:r>
      <w:r w:rsidRPr="007E24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09800" cy="1657134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46" cy="165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73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Особо опасными инфекциями называются заболевания инфекционной природы, представляющие чрезвычайную эпидемическую опасность для окружающих.</w:t>
      </w:r>
      <w:r w:rsidRPr="007E245C">
        <w:rPr>
          <w:rFonts w:ascii="Georgia" w:eastAsia="Times New Roman" w:hAnsi="Georgia" w:cs="Helvetica"/>
          <w:color w:val="4F4F4F"/>
          <w:sz w:val="24"/>
          <w:szCs w:val="24"/>
          <w:lang w:eastAsia="ru-RU"/>
        </w:rPr>
        <w:t xml:space="preserve"> </w:t>
      </w:r>
    </w:p>
    <w:p w:rsidR="00730173" w:rsidRPr="007E245C" w:rsidRDefault="00730173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>П</w:t>
      </w:r>
      <w:r w:rsidR="00E360CF" w:rsidRPr="007E245C">
        <w:rPr>
          <w:rFonts w:ascii="Times New Roman" w:hAnsi="Times New Roman" w:cs="Times New Roman"/>
          <w:bCs/>
          <w:sz w:val="24"/>
          <w:szCs w:val="24"/>
        </w:rPr>
        <w:t>ервый свод юридически обязательных положений, нацеленных на предупреждение международного распространения болезней</w:t>
      </w:r>
      <w:r w:rsidRPr="007E245C">
        <w:rPr>
          <w:rFonts w:ascii="Times New Roman" w:hAnsi="Times New Roman" w:cs="Times New Roman"/>
          <w:bCs/>
          <w:sz w:val="24"/>
          <w:szCs w:val="24"/>
        </w:rPr>
        <w:t>, был разработанный Всемирной организацией здравоохранени</w:t>
      </w:r>
      <w:proofErr w:type="gramStart"/>
      <w:r w:rsidRPr="007E245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 ВОЗ) в 1951 г. </w:t>
      </w:r>
    </w:p>
    <w:p w:rsidR="00730173" w:rsidRPr="007E245C" w:rsidRDefault="00E360CF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 xml:space="preserve">В то время ситуация с болезнями была относительно стабильной. В центре внимания было всего  шесть карантинных болезней: холера, чума, возвратный тиф, оспа, сыпной тиф и желтая лихорадка. Новые заболевания являлись редкостью. </w:t>
      </w:r>
    </w:p>
    <w:p w:rsidR="00E360CF" w:rsidRPr="007E245C" w:rsidRDefault="00E360CF" w:rsidP="007E245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5C">
        <w:rPr>
          <w:rFonts w:ascii="Times New Roman" w:hAnsi="Times New Roman" w:cs="Times New Roman"/>
          <w:bCs/>
          <w:sz w:val="24"/>
          <w:szCs w:val="24"/>
        </w:rPr>
        <w:t>К 2007 г.</w:t>
      </w:r>
      <w:r w:rsidR="00730173" w:rsidRPr="007E2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45C">
        <w:rPr>
          <w:rFonts w:ascii="Times New Roman" w:hAnsi="Times New Roman" w:cs="Times New Roman"/>
          <w:bCs/>
          <w:sz w:val="24"/>
          <w:szCs w:val="24"/>
        </w:rPr>
        <w:t>по сообщению ВОЗ  «ситуация в мире далека от стабильности…</w:t>
      </w:r>
      <w:proofErr w:type="gramStart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E245C">
        <w:rPr>
          <w:rFonts w:ascii="Times New Roman" w:hAnsi="Times New Roman" w:cs="Times New Roman"/>
          <w:bCs/>
          <w:sz w:val="24"/>
          <w:szCs w:val="24"/>
        </w:rPr>
        <w:t xml:space="preserve">Равновесие в мире микробов нарушено в результате роста населения, стремительной урбанизации, вторжение  в ранее незаселенные регионы, интенсивных методов ведения сельского хозяйства, ухудшения условий окружающей среды, необоснованного применения антимикробных препаратов» </w:t>
      </w:r>
    </w:p>
    <w:p w:rsidR="00730173" w:rsidRPr="007E245C" w:rsidRDefault="00730173" w:rsidP="007E245C">
      <w:pPr>
        <w:pStyle w:val="a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сегодняшний день Всемирной организацией здравоохранения (ВОЗ) в список особо опасных</w:t>
      </w:r>
      <w:r w:rsidR="00DB1F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(карантинных) инф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екций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включено более 100 заболеваний.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Pr="007E245C">
        <w:rPr>
          <w:rFonts w:ascii="Times New Roman" w:hAnsi="Times New Roman" w:cs="Times New Roman"/>
          <w:sz w:val="24"/>
          <w:szCs w:val="24"/>
          <w:lang w:eastAsia="ru-RU"/>
        </w:rPr>
        <w:t xml:space="preserve">В чем опасность карантинных или особо опасных инфекций?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45C">
        <w:rPr>
          <w:rFonts w:ascii="Times New Roman" w:hAnsi="Times New Roman" w:cs="Times New Roman"/>
          <w:sz w:val="24"/>
          <w:szCs w:val="24"/>
          <w:lang w:eastAsia="ru-RU"/>
        </w:rPr>
        <w:t>Дело в том, что они: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-приводят к возникновению чрезвычайных ситуаций в области санитарно-эпидемиологического благополучия населения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-способны к быстрому распространению с охватом больших масс населения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 имеют высокую летальность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-имеют международное значение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-в результате распространения представляют риск для здоровья населения других государств 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-требуют координированных международных ответных мер</w:t>
      </w:r>
    </w:p>
    <w:p w:rsidR="00730173" w:rsidRPr="007E245C" w:rsidRDefault="00730173" w:rsidP="007E2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45C">
        <w:rPr>
          <w:rFonts w:ascii="Times New Roman" w:hAnsi="Times New Roman" w:cs="Times New Roman"/>
          <w:sz w:val="24"/>
          <w:szCs w:val="24"/>
        </w:rPr>
        <w:t>-требуют проведения мероприятий по санитарной охране территории РФ.</w:t>
      </w:r>
    </w:p>
    <w:p w:rsidR="001E33EC" w:rsidRPr="007E245C" w:rsidRDefault="007E245C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1E33E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настоящее время выделяют 3 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основные </w:t>
      </w:r>
      <w:r w:rsidR="001E33E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группы карантинных инфекций.</w:t>
      </w:r>
    </w:p>
    <w:p w:rsidR="001E33EC" w:rsidRPr="007E245C" w:rsidRDefault="001E33EC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 групп</w:t>
      </w:r>
      <w:proofErr w:type="gramStart"/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заболевания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</w:t>
      </w:r>
      <w:r w:rsidR="00DB1F61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явля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ющи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е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ся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необычным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 или неожиданным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</w:t>
      </w:r>
      <w:r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, котор</w:t>
      </w:r>
      <w:r w:rsidR="00783057"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ые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мо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гут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оказать серьезное воздействие на здоровье населения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: о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спа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;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п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олиомиелит, вызванный диким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полиовирусом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;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че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ловеческий грипп, вызванный новым подтипом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;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т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яжелый острый респираторный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синдром</w:t>
      </w:r>
    </w:p>
    <w:p w:rsidR="001E33EC" w:rsidRPr="007E245C" w:rsidRDefault="001E33EC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2 групп</w:t>
      </w:r>
      <w:proofErr w:type="gram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з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аболевания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которые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продемонстрировали способность оказывать серьезное воздействие на здоровье населения и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быстро распространяться 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в международных масштабах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: </w:t>
      </w:r>
      <w:proofErr w:type="spell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х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олера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,ле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гочная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чума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ж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ёлтая лихорадка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,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lastRenderedPageBreak/>
        <w:t>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ихорадка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Эбола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ихорадка 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Ласса</w:t>
      </w:r>
      <w:proofErr w:type="spellEnd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ихорадка Марбург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л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ихорадка Западного Нила</w:t>
      </w: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д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ругие болезни, вызывающие особую национальную и региональную обеспокоенность, например лихорадка </w:t>
      </w:r>
      <w:proofErr w:type="spellStart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Д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енге,</w:t>
      </w:r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лихорадка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Зика</w:t>
      </w:r>
      <w:proofErr w:type="spellEnd"/>
      <w:r w:rsidR="00783057"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</w:t>
      </w:r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лихорадка Рифт-</w:t>
      </w:r>
      <w:proofErr w:type="spellStart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Валли</w:t>
      </w:r>
      <w:proofErr w:type="spellEnd"/>
      <w:r w:rsidR="007E245C"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, менингококковая болезнь</w:t>
      </w:r>
    </w:p>
    <w:p w:rsidR="00783057" w:rsidRPr="007E245C" w:rsidRDefault="00783057" w:rsidP="007E245C">
      <w:pPr>
        <w:numPr>
          <w:ilvl w:val="0"/>
          <w:numId w:val="2"/>
        </w:numPr>
        <w:shd w:val="clear" w:color="auto" w:fill="FFFFFF"/>
        <w:spacing w:after="24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3 групп</w:t>
      </w:r>
      <w:proofErr w:type="gramStart"/>
      <w:r w:rsidRPr="007E245C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>а-</w:t>
      </w:r>
      <w:proofErr w:type="gramEnd"/>
      <w:r w:rsidRPr="007E245C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 xml:space="preserve"> л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юбое</w:t>
      </w:r>
      <w:r w:rsidRPr="002A2A09">
        <w:rPr>
          <w:rFonts w:ascii="Century Schoolbook" w:eastAsia="Times New Roman" w:hAnsi="Century Schoolbook" w:cs="Arial"/>
          <w:color w:val="000000"/>
          <w:kern w:val="24"/>
          <w:sz w:val="24"/>
          <w:szCs w:val="24"/>
          <w:lang w:eastAsia="ru-RU"/>
        </w:rPr>
        <w:t xml:space="preserve"> событие в области общественного здравоохранения, потенциально </w:t>
      </w:r>
      <w:r w:rsidRPr="002A2A09">
        <w:rPr>
          <w:rFonts w:ascii="Century Schoolbook" w:eastAsia="Times New Roman" w:hAnsi="Century Schoolbook" w:cs="Arial"/>
          <w:b/>
          <w:bCs/>
          <w:color w:val="000000"/>
          <w:kern w:val="24"/>
          <w:sz w:val="24"/>
          <w:szCs w:val="24"/>
          <w:lang w:eastAsia="ru-RU"/>
        </w:rPr>
        <w:t>имеющее международное значение</w:t>
      </w:r>
    </w:p>
    <w:p w:rsidR="00E360CF" w:rsidRPr="007E245C" w:rsidRDefault="00730173" w:rsidP="007E245C">
      <w:pPr>
        <w:pStyle w:val="a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3057" w:rsidRPr="007E245C">
        <w:rPr>
          <w:rFonts w:ascii="Times New Roman" w:hAnsi="Times New Roman" w:cs="Times New Roman"/>
          <w:sz w:val="24"/>
          <w:szCs w:val="24"/>
        </w:rPr>
        <w:t>Риск развития и распространения особо-опасных инфекций с каждым годом увеличивается, так как  е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жегодно около 10-13 млн. российских граждан выезжает за рубеж для целей туризма и около 1 млн. граждан в командировки, деловые поездки. В нашу страну въезжает более 3,5 млн. иностранцев с туристическими и деловыми целями, в том числе, из стран с неустойчивой эпидемиологической обстановкой. </w:t>
      </w:r>
    </w:p>
    <w:p w:rsidR="00E360CF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основном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особо опасные инфекции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распространены в странах с жарким климатом.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Регулярно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Российской Федерации регистрируются завезенные случаи заболеваний малярией, тропическими гельминтозами, лихорадками. </w:t>
      </w:r>
    </w:p>
    <w:p w:rsidR="00E360CF" w:rsidRPr="007E245C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Находясь на отдыхе</w:t>
      </w:r>
      <w:r w:rsidR="007E245C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странах с жарким климатом</w:t>
      </w:r>
      <w:proofErr w:type="gramStart"/>
      <w:r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избегайте посещения болотистых местностей, лесов и парков с густой растительностью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случае, если нет возможности избежать посещения – наденьте одежду, исключающую возможность укусов насекомых</w:t>
      </w:r>
      <w:proofErr w:type="gramStart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783057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proofErr w:type="gramEnd"/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E360CF" w:rsidRDefault="00730173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</w:t>
      </w:r>
      <w:r w:rsidR="00E360CF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 случае появления признаков инфекционного заболевания (недомогание, жар, головная боль), обнаружения следов укусов кровососущих насекомых, появления высыпаний или любых других кожных проявлений - немедленно обра</w:t>
      </w:r>
      <w:r w:rsidR="007E245C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щайтесь</w:t>
      </w:r>
      <w:r w:rsidR="00E360CF" w:rsidRPr="007E245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 врачу.</w:t>
      </w:r>
      <w:r w:rsidR="00E360CF" w:rsidRPr="007E24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7E245C" w:rsidRPr="007E245C" w:rsidRDefault="007E245C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60"/>
        <w:gridCol w:w="7285"/>
      </w:tblGrid>
      <w:tr w:rsidR="00783057" w:rsidRPr="007E245C" w:rsidTr="00891EA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7E245C"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070517"/>
                  <wp:effectExtent l="19050" t="0" r="0" b="0"/>
                  <wp:docPr id="1" name="Рисунок 10" descr="http://cgon.ru/upload/medialibrary/652/65232876b45fbcba79277ccd3351e0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gon.ru/upload/medialibrary/652/65232876b45fbcba79277ccd3351e0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57" w:rsidRPr="007E245C" w:rsidRDefault="00783057" w:rsidP="007E245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Выезжая в страны, потенциально опасные по вероятности инфицирования особо опасными инфекциями, заранее уточняйте у туроператоров, в территориальных отделах </w:t>
            </w:r>
            <w:proofErr w:type="spellStart"/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E245C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об эпидемической ситуации в месте, куда планируется поездка, обратитесь к специалисту с целью проведения вакцинации перед выездом.</w:t>
            </w:r>
            <w:r w:rsidRPr="007E245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E360CF" w:rsidRPr="007E245C" w:rsidRDefault="00E360CF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360CF" w:rsidRPr="007E245C" w:rsidRDefault="00713D40" w:rsidP="007E24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Главный внештатный инфекционист        Л.В. Володина</w:t>
      </w:r>
    </w:p>
    <w:p w:rsidR="00E360CF" w:rsidRPr="007E245C" w:rsidRDefault="00E360CF" w:rsidP="007E245C">
      <w:pPr>
        <w:ind w:left="720"/>
        <w:jc w:val="both"/>
        <w:rPr>
          <w:sz w:val="24"/>
          <w:szCs w:val="24"/>
        </w:rPr>
      </w:pPr>
    </w:p>
    <w:p w:rsidR="00E360CF" w:rsidRPr="002A2A09" w:rsidRDefault="00E360CF" w:rsidP="007E245C">
      <w:pPr>
        <w:ind w:left="360"/>
        <w:jc w:val="both"/>
      </w:pPr>
    </w:p>
    <w:p w:rsidR="008531FA" w:rsidRDefault="008531FA" w:rsidP="007E245C">
      <w:pPr>
        <w:jc w:val="both"/>
      </w:pPr>
    </w:p>
    <w:sectPr w:rsidR="008531FA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B46"/>
    <w:multiLevelType w:val="hybridMultilevel"/>
    <w:tmpl w:val="44FCD9F4"/>
    <w:lvl w:ilvl="0" w:tplc="F4C0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6F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6B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8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4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A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A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4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D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490C13"/>
    <w:multiLevelType w:val="hybridMultilevel"/>
    <w:tmpl w:val="CB8E9930"/>
    <w:lvl w:ilvl="0" w:tplc="713C6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48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20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00A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220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826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8A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A9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0C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A49CE"/>
    <w:multiLevelType w:val="hybridMultilevel"/>
    <w:tmpl w:val="4104ACF0"/>
    <w:lvl w:ilvl="0" w:tplc="1E1C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A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8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0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C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CF"/>
    <w:rsid w:val="00187F8B"/>
    <w:rsid w:val="001E33EC"/>
    <w:rsid w:val="00350E18"/>
    <w:rsid w:val="00713D40"/>
    <w:rsid w:val="00730173"/>
    <w:rsid w:val="00783057"/>
    <w:rsid w:val="007E245C"/>
    <w:rsid w:val="008531FA"/>
    <w:rsid w:val="00CB0394"/>
    <w:rsid w:val="00DB1F61"/>
    <w:rsid w:val="00E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татьянина</cp:lastModifiedBy>
  <cp:revision>5</cp:revision>
  <dcterms:created xsi:type="dcterms:W3CDTF">2018-11-22T09:51:00Z</dcterms:created>
  <dcterms:modified xsi:type="dcterms:W3CDTF">2021-05-17T08:10:00Z</dcterms:modified>
</cp:coreProperties>
</file>