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91" w:rsidRDefault="00BE7E91" w:rsidP="00BE7E9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r w:rsidRPr="00BE7E91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 xml:space="preserve">5 правил при подозрении на </w:t>
      </w:r>
      <w:proofErr w:type="spellStart"/>
      <w:r w:rsidRPr="00BE7E91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коронавирусную</w:t>
      </w:r>
      <w:proofErr w:type="spellEnd"/>
      <w:r w:rsidRPr="00BE7E91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 xml:space="preserve"> инфекцию</w:t>
      </w:r>
    </w:p>
    <w:p w:rsidR="00BE7E91" w:rsidRPr="00BE7E91" w:rsidRDefault="00BE7E91" w:rsidP="00BE7E9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bookmarkStart w:id="0" w:name="_GoBack"/>
      <w:bookmarkEnd w:id="0"/>
    </w:p>
    <w:p w:rsidR="00BE7E91" w:rsidRPr="00BE7E91" w:rsidRDefault="00BE7E91" w:rsidP="00BE7E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BE7E91" w:rsidRPr="00BE7E91" w:rsidRDefault="00BE7E91" w:rsidP="00BE7E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BE7E91" w:rsidRPr="00BE7E91" w:rsidRDefault="00BE7E91" w:rsidP="00BE7E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Пользуйтесь при кашле или чихании одноразовой салфеткой или платком, прикрывая рот. При их отсутствии чихайте в локтевой сгиб руки.</w:t>
      </w:r>
    </w:p>
    <w:p w:rsidR="00BE7E91" w:rsidRPr="00BE7E91" w:rsidRDefault="00BE7E91" w:rsidP="00BE7E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Пользуйтесь индивидуальными предметами личной гигиены и одноразовой посудой.</w:t>
      </w:r>
    </w:p>
    <w:p w:rsidR="00BE7E91" w:rsidRPr="00BE7E91" w:rsidRDefault="00BE7E91" w:rsidP="00BE7E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Обеспечьте в помещении влажную уборку с помощью дезинфицирующих средств и частое проветривание.</w:t>
      </w:r>
    </w:p>
    <w:p w:rsidR="00BE7E91" w:rsidRPr="00BE7E91" w:rsidRDefault="00BE7E91" w:rsidP="00BE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Подготовлено на основе материалов </w:t>
      </w:r>
      <w:proofErr w:type="spellStart"/>
      <w:r w:rsidRPr="00BE7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</w:p>
    <w:p w:rsidR="00BE7E91" w:rsidRPr="00BE7E91" w:rsidRDefault="00BE7E91" w:rsidP="00BE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E91">
        <w:rPr>
          <w:rFonts w:ascii="Arial" w:eastAsia="Times New Roman" w:hAnsi="Arial" w:cs="Arial"/>
          <w:noProof/>
          <w:color w:val="83A857"/>
          <w:sz w:val="24"/>
          <w:szCs w:val="24"/>
          <w:lang w:eastAsia="ru-RU"/>
        </w:rPr>
        <w:drawing>
          <wp:inline distT="0" distB="0" distL="0" distR="0" wp14:anchorId="2F9B41B2" wp14:editId="72341989">
            <wp:extent cx="4762500" cy="3305175"/>
            <wp:effectExtent l="0" t="0" r="0" b="9525"/>
            <wp:docPr id="1" name="Рисунок 1" descr="https://gnicpm.ru/wp-content/uploads/2021/03/5-pravil-sajt-500x34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nicpm.ru/wp-content/uploads/2021/03/5-pravil-sajt-500x34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268" w:rsidRDefault="00CF3268" w:rsidP="00C92996"/>
    <w:sectPr w:rsidR="00CF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872"/>
    <w:multiLevelType w:val="multilevel"/>
    <w:tmpl w:val="9D3ED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271E7"/>
    <w:multiLevelType w:val="multilevel"/>
    <w:tmpl w:val="1A2A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E3"/>
    <w:rsid w:val="00027CE3"/>
    <w:rsid w:val="00BE7E91"/>
    <w:rsid w:val="00C92996"/>
    <w:rsid w:val="00C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6389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9376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80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375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icpm.ru/wp-content/uploads/2021/03/5-pravil-sajt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5</cp:revision>
  <dcterms:created xsi:type="dcterms:W3CDTF">2021-03-22T07:29:00Z</dcterms:created>
  <dcterms:modified xsi:type="dcterms:W3CDTF">2021-03-23T11:37:00Z</dcterms:modified>
</cp:coreProperties>
</file>