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9" w:rsidRPr="00612AA9" w:rsidRDefault="009734BD" w:rsidP="009734BD">
      <w:pPr>
        <w:pStyle w:val="a3"/>
        <w:ind w:left="284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AA9" w:rsidRPr="00612AA9">
        <w:rPr>
          <w:rFonts w:ascii="Times New Roman" w:hAnsi="Times New Roman" w:cs="Times New Roman"/>
          <w:sz w:val="28"/>
          <w:szCs w:val="28"/>
        </w:rPr>
        <w:t xml:space="preserve">Ветряная оспа – острое вирусное инфекционное заболевание с </w:t>
      </w:r>
      <w:r w:rsidR="0064424A">
        <w:rPr>
          <w:rFonts w:ascii="Times New Roman" w:hAnsi="Times New Roman" w:cs="Times New Roman"/>
          <w:sz w:val="28"/>
          <w:szCs w:val="28"/>
        </w:rPr>
        <w:t xml:space="preserve">воздушно-капельным </w:t>
      </w:r>
      <w:r w:rsidR="00612AA9" w:rsidRPr="00612AA9">
        <w:rPr>
          <w:rFonts w:ascii="Times New Roman" w:hAnsi="Times New Roman" w:cs="Times New Roman"/>
          <w:sz w:val="28"/>
          <w:szCs w:val="28"/>
        </w:rPr>
        <w:t xml:space="preserve">механизмом передачи возбудителя, характеризующееся умеренно выраженной интоксикацией, </w:t>
      </w:r>
      <w:proofErr w:type="spellStart"/>
      <w:r w:rsidR="00612AA9" w:rsidRPr="00612AA9">
        <w:rPr>
          <w:rFonts w:ascii="Times New Roman" w:hAnsi="Times New Roman" w:cs="Times New Roman"/>
          <w:sz w:val="28"/>
          <w:szCs w:val="28"/>
        </w:rPr>
        <w:t>папулезно-везикулезной</w:t>
      </w:r>
      <w:proofErr w:type="spellEnd"/>
      <w:r w:rsidR="00612AA9" w:rsidRPr="00612AA9">
        <w:rPr>
          <w:rFonts w:ascii="Times New Roman" w:hAnsi="Times New Roman" w:cs="Times New Roman"/>
          <w:sz w:val="28"/>
          <w:szCs w:val="28"/>
        </w:rPr>
        <w:t xml:space="preserve"> </w:t>
      </w:r>
      <w:r w:rsidR="0064424A">
        <w:rPr>
          <w:rFonts w:ascii="Times New Roman" w:hAnsi="Times New Roman" w:cs="Times New Roman"/>
          <w:sz w:val="28"/>
          <w:szCs w:val="28"/>
        </w:rPr>
        <w:t>сыпью</w:t>
      </w:r>
      <w:r w:rsidR="00612AA9" w:rsidRPr="00612AA9">
        <w:rPr>
          <w:rFonts w:ascii="Times New Roman" w:hAnsi="Times New Roman" w:cs="Times New Roman"/>
          <w:sz w:val="28"/>
          <w:szCs w:val="28"/>
        </w:rPr>
        <w:t xml:space="preserve">, а также длительной персистенцией вируса в виде латентной инфекции, при активации которой заболевание протекает в виде </w:t>
      </w:r>
      <w:proofErr w:type="spellStart"/>
      <w:r w:rsidR="00612AA9" w:rsidRPr="00612AA9">
        <w:rPr>
          <w:rFonts w:ascii="Times New Roman" w:hAnsi="Times New Roman" w:cs="Times New Roman"/>
          <w:sz w:val="28"/>
          <w:szCs w:val="28"/>
        </w:rPr>
        <w:t>опаясывающего</w:t>
      </w:r>
      <w:proofErr w:type="spellEnd"/>
      <w:r w:rsidR="00612AA9" w:rsidRPr="00612AA9">
        <w:rPr>
          <w:rFonts w:ascii="Times New Roman" w:hAnsi="Times New Roman" w:cs="Times New Roman"/>
          <w:sz w:val="28"/>
          <w:szCs w:val="28"/>
        </w:rPr>
        <w:t xml:space="preserve"> лишая. Ветряная оспа широко распространена среди детей, что связано с почти 100%-ной восприимчивостью и воздушно-капельным путем передачи.  Нередко, особенно у взрослых заболевание протекает с осложнениями и даже летальными исходами. К наиболее частым осложнениям ветряной оспы относится пневмония, миокардит, артрит, нефрит, гепатит, бактериальная суперинфекция кожи, ларингит, поражение </w:t>
      </w:r>
      <w:r w:rsidR="006B3E47">
        <w:rPr>
          <w:rFonts w:ascii="Times New Roman" w:hAnsi="Times New Roman" w:cs="Times New Roman"/>
          <w:sz w:val="28"/>
          <w:szCs w:val="28"/>
        </w:rPr>
        <w:t>нервной системы</w:t>
      </w:r>
      <w:r w:rsidR="00612AA9" w:rsidRPr="00612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4BD" w:rsidRDefault="00612AA9" w:rsidP="009734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2AA9">
        <w:rPr>
          <w:rFonts w:ascii="Times New Roman" w:hAnsi="Times New Roman" w:cs="Times New Roman"/>
          <w:sz w:val="28"/>
          <w:szCs w:val="28"/>
        </w:rPr>
        <w:t xml:space="preserve">    Заболеваемость ветряной оспой в России была и остается высокой. Ежегодно регистрируется около 900 тысяч случаев, до 10% составляют взрослые старше 15 лет, до 15% - дети до трех лет. В качестве меры профилактики ветряной оспы  во всем мире  после 1986 года используется вакцинация, которая до сих пор не является обязательной для граждан России. Вакцинация проводится детям в возрасте старше одного года и взрослым независимо от возраста. Может также проводится вакцинация не болевшим и не привитым при контакте с больным ветряной оспой и опоясывающим лишаем, но не позднее трех дней после контакта (в этом случае эффективность вакцины снижается до 90%). Вакцинация предотвращает развитие тяжелых форм заболевания и осложнений, поэтому показана в первую очередь людям из группы высокого риска тяжелого течения этой инфекции (лица с хроническими заболеваниями, больные лейкозом, получающие иммунодепрессанты и лучевую терапию, перед проведением трансплантации).</w:t>
      </w:r>
    </w:p>
    <w:p w:rsidR="009734BD" w:rsidRPr="009734BD" w:rsidRDefault="009734BD" w:rsidP="009734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Ждем Вас</w:t>
      </w:r>
      <w:r w:rsidRPr="00CD00E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CD00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00E4">
        <w:rPr>
          <w:rFonts w:ascii="Times New Roman" w:hAnsi="Times New Roman" w:cs="Times New Roman"/>
          <w:sz w:val="28"/>
          <w:szCs w:val="28"/>
        </w:rPr>
        <w:t>. Липецк, улица Космонавтов 37а.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консультативно-диагностическая поликлиника ГУЗ «Липецкая областная клиническая инфекционная больница». П</w:t>
      </w:r>
      <w:r w:rsidRPr="00CD00E4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D00E4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ь по   телефонам:</w:t>
      </w:r>
      <w:r w:rsidRPr="00CD00E4">
        <w:rPr>
          <w:rFonts w:ascii="Times New Roman" w:hAnsi="Times New Roman" w:cs="Times New Roman"/>
          <w:sz w:val="28"/>
          <w:szCs w:val="28"/>
        </w:rPr>
        <w:t xml:space="preserve"> 33-42-67, </w:t>
      </w:r>
      <w:r>
        <w:rPr>
          <w:rFonts w:ascii="Times New Roman" w:hAnsi="Times New Roman" w:cs="Times New Roman"/>
          <w:sz w:val="28"/>
          <w:szCs w:val="28"/>
        </w:rPr>
        <w:t xml:space="preserve">71-38-96 </w:t>
      </w:r>
      <w:r w:rsidRPr="00CD00E4">
        <w:rPr>
          <w:rFonts w:ascii="Times New Roman" w:hAnsi="Times New Roman" w:cs="Times New Roman"/>
          <w:sz w:val="28"/>
          <w:szCs w:val="28"/>
        </w:rPr>
        <w:t xml:space="preserve">или через электронную регистратуру </w:t>
      </w:r>
      <w:hyperlink r:id="rId4" w:history="1">
        <w:r w:rsidRPr="00AF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F00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F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00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lipetskcity</w:t>
        </w:r>
        <w:proofErr w:type="spellEnd"/>
        <w:r w:rsidRPr="00AF00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u w:val="single"/>
        </w:rPr>
        <w:t>.</w:t>
      </w:r>
      <w:r w:rsidRPr="00AF0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34BD" w:rsidRPr="00CD00E4" w:rsidRDefault="009734BD" w:rsidP="0097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Коллективные заявки (на договорной основе) от физических и юридических лиц принимаются по телефону 71-38-95 (контактное лицо  </w:t>
      </w:r>
      <w:proofErr w:type="spellStart"/>
      <w:r w:rsidR="0064424A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64424A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0E4">
        <w:rPr>
          <w:rFonts w:ascii="Times New Roman" w:hAnsi="Times New Roman" w:cs="Times New Roman"/>
          <w:sz w:val="28"/>
          <w:szCs w:val="28"/>
        </w:rPr>
        <w:t>за</w:t>
      </w:r>
      <w:r w:rsidR="0064424A">
        <w:rPr>
          <w:rFonts w:ascii="Times New Roman" w:hAnsi="Times New Roman" w:cs="Times New Roman"/>
          <w:sz w:val="28"/>
          <w:szCs w:val="28"/>
        </w:rPr>
        <w:t>меститель главного врача по поликлинической работе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D0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47" w:rsidRPr="00612AA9" w:rsidRDefault="00002747">
      <w:pPr>
        <w:rPr>
          <w:sz w:val="28"/>
          <w:szCs w:val="28"/>
        </w:rPr>
      </w:pPr>
    </w:p>
    <w:sectPr w:rsidR="00002747" w:rsidRPr="00612AA9" w:rsidSect="00D5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AA9"/>
    <w:rsid w:val="00002747"/>
    <w:rsid w:val="00612AA9"/>
    <w:rsid w:val="0064424A"/>
    <w:rsid w:val="006B3E47"/>
    <w:rsid w:val="009734BD"/>
    <w:rsid w:val="00D5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5</cp:revision>
  <dcterms:created xsi:type="dcterms:W3CDTF">2015-11-03T12:09:00Z</dcterms:created>
  <dcterms:modified xsi:type="dcterms:W3CDTF">2019-04-09T05:08:00Z</dcterms:modified>
</cp:coreProperties>
</file>